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C670A1" w:rsidRPr="0089116D" w:rsidTr="00C670A1">
        <w:trPr>
          <w:tblCellSpacing w:w="0" w:type="dxa"/>
        </w:trPr>
        <w:tc>
          <w:tcPr>
            <w:tcW w:w="4700" w:type="pct"/>
            <w:hideMark/>
          </w:tcPr>
          <w:p w:rsidR="00C670A1" w:rsidRPr="00D42F3E" w:rsidRDefault="00C670A1" w:rsidP="00C670A1">
            <w:pPr>
              <w:spacing w:after="100" w:afterAutospacing="1" w:line="288" w:lineRule="auto"/>
              <w:outlineLvl w:val="0"/>
              <w:rPr>
                <w:rFonts w:ascii="Arial" w:eastAsia="Times New Roman" w:hAnsi="Arial" w:cs="Arial"/>
                <w:b/>
                <w:bCs/>
                <w:color w:val="50575B"/>
                <w:kern w:val="36"/>
                <w:sz w:val="28"/>
                <w:szCs w:val="28"/>
                <w:lang w:eastAsia="en-GB"/>
              </w:rPr>
            </w:pPr>
            <w:r w:rsidRPr="00D42F3E">
              <w:rPr>
                <w:rFonts w:ascii="Arial" w:eastAsia="Times New Roman" w:hAnsi="Arial" w:cs="Arial"/>
                <w:b/>
                <w:bCs/>
                <w:color w:val="50575B"/>
                <w:kern w:val="36"/>
                <w:sz w:val="28"/>
                <w:szCs w:val="28"/>
                <w:lang w:eastAsia="en-GB"/>
              </w:rPr>
              <w:t>Guidance to Ensure The Voice of The Child</w:t>
            </w:r>
            <w:r w:rsidR="00E01628" w:rsidRPr="00D42F3E">
              <w:rPr>
                <w:rFonts w:ascii="Arial" w:eastAsia="Times New Roman" w:hAnsi="Arial" w:cs="Arial"/>
                <w:b/>
                <w:bCs/>
                <w:color w:val="50575B"/>
                <w:kern w:val="36"/>
                <w:sz w:val="28"/>
                <w:szCs w:val="28"/>
                <w:lang w:eastAsia="en-GB"/>
              </w:rPr>
              <w:t>/Young Person</w:t>
            </w:r>
            <w:r w:rsidRPr="00D42F3E">
              <w:rPr>
                <w:rFonts w:ascii="Arial" w:eastAsia="Times New Roman" w:hAnsi="Arial" w:cs="Arial"/>
                <w:b/>
                <w:bCs/>
                <w:color w:val="50575B"/>
                <w:kern w:val="36"/>
                <w:sz w:val="28"/>
                <w:szCs w:val="28"/>
                <w:lang w:eastAsia="en-GB"/>
              </w:rPr>
              <w:t xml:space="preserve"> is Heard</w:t>
            </w:r>
          </w:p>
        </w:tc>
        <w:tc>
          <w:tcPr>
            <w:tcW w:w="300" w:type="pct"/>
            <w:hideMark/>
          </w:tcPr>
          <w:p w:rsidR="00C670A1" w:rsidRPr="00D42F3E" w:rsidRDefault="00C670A1" w:rsidP="00C670A1">
            <w:pPr>
              <w:spacing w:after="0" w:line="336" w:lineRule="auto"/>
              <w:rPr>
                <w:rFonts w:ascii="Arial" w:eastAsia="Times New Roman" w:hAnsi="Arial" w:cs="Arial"/>
                <w:color w:val="5A5B5B"/>
                <w:sz w:val="28"/>
                <w:szCs w:val="28"/>
                <w:lang w:eastAsia="en-GB"/>
              </w:rPr>
            </w:pPr>
            <w:r w:rsidRPr="00D42F3E">
              <w:rPr>
                <w:rFonts w:ascii="Arial" w:eastAsia="Times New Roman" w:hAnsi="Arial" w:cs="Arial"/>
                <w:color w:val="5A5B5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05pt;height:26.5pt" o:ole="">
                  <v:imagedata r:id="rId6" o:title=""/>
                </v:shape>
                <w:control r:id="rId7" w:name="DefaultOcxName" w:shapeid="_x0000_i1028"/>
              </w:object>
            </w:r>
          </w:p>
        </w:tc>
      </w:tr>
    </w:tbl>
    <w:p w:rsidR="00C670A1" w:rsidRPr="00D42F3E" w:rsidRDefault="00C670A1" w:rsidP="00C670A1">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D42F3E">
        <w:rPr>
          <w:rFonts w:ascii="Arial" w:eastAsia="Times New Roman" w:hAnsi="Arial" w:cs="Arial"/>
          <w:b/>
          <w:bCs/>
          <w:color w:val="50575B"/>
          <w:sz w:val="28"/>
          <w:szCs w:val="28"/>
          <w:lang w:eastAsia="en-GB"/>
        </w:rPr>
        <w:br/>
        <w:t>Contents</w:t>
      </w:r>
    </w:p>
    <w:p w:rsidR="00C670A1" w:rsidRPr="00D42F3E" w:rsidRDefault="00A714C4" w:rsidP="00C670A1">
      <w:pPr>
        <w:numPr>
          <w:ilvl w:val="0"/>
          <w:numId w:val="1"/>
        </w:numPr>
        <w:shd w:val="clear" w:color="auto" w:fill="FFFFFF"/>
        <w:spacing w:before="192" w:after="192" w:line="300" w:lineRule="atLeast"/>
        <w:rPr>
          <w:rFonts w:ascii="Arial" w:eastAsia="Times New Roman" w:hAnsi="Arial" w:cs="Arial"/>
          <w:color w:val="548DD4" w:themeColor="text2" w:themeTint="99"/>
          <w:sz w:val="28"/>
          <w:szCs w:val="28"/>
          <w:lang w:eastAsia="en-GB"/>
        </w:rPr>
      </w:pPr>
      <w:hyperlink r:id="rId8" w:anchor="intro" w:history="1">
        <w:r w:rsidR="00C670A1" w:rsidRPr="00D42F3E">
          <w:rPr>
            <w:rFonts w:ascii="Arial" w:eastAsia="Times New Roman" w:hAnsi="Arial" w:cs="Arial"/>
            <w:b/>
            <w:bCs/>
            <w:color w:val="548DD4" w:themeColor="text2" w:themeTint="99"/>
            <w:sz w:val="28"/>
            <w:szCs w:val="28"/>
            <w:lang w:eastAsia="en-GB"/>
          </w:rPr>
          <w:t>Introduction</w:t>
        </w:r>
      </w:hyperlink>
    </w:p>
    <w:p w:rsidR="00C670A1" w:rsidRPr="00D42F3E" w:rsidRDefault="00A714C4" w:rsidP="00C670A1">
      <w:pPr>
        <w:numPr>
          <w:ilvl w:val="0"/>
          <w:numId w:val="1"/>
        </w:numPr>
        <w:shd w:val="clear" w:color="auto" w:fill="FFFFFF"/>
        <w:spacing w:before="192" w:after="192" w:line="300" w:lineRule="atLeast"/>
        <w:rPr>
          <w:rFonts w:ascii="Arial" w:eastAsia="Times New Roman" w:hAnsi="Arial" w:cs="Arial"/>
          <w:color w:val="548DD4" w:themeColor="text2" w:themeTint="99"/>
          <w:sz w:val="28"/>
          <w:szCs w:val="28"/>
          <w:lang w:eastAsia="en-GB"/>
        </w:rPr>
      </w:pPr>
      <w:hyperlink r:id="rId9" w:anchor="reflect" w:history="1">
        <w:r w:rsidR="00C670A1" w:rsidRPr="00D42F3E">
          <w:rPr>
            <w:rFonts w:ascii="Arial" w:eastAsia="Times New Roman" w:hAnsi="Arial" w:cs="Arial"/>
            <w:b/>
            <w:bCs/>
            <w:color w:val="548DD4" w:themeColor="text2" w:themeTint="99"/>
            <w:sz w:val="28"/>
            <w:szCs w:val="28"/>
            <w:lang w:eastAsia="en-GB"/>
          </w:rPr>
          <w:t>Where to Reflect the Voice of the Child</w:t>
        </w:r>
      </w:hyperlink>
    </w:p>
    <w:p w:rsidR="00C670A1" w:rsidRPr="00D42F3E" w:rsidRDefault="00A714C4" w:rsidP="00C670A1">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0" w:anchor="seek" w:history="1">
        <w:r w:rsidR="00C670A1" w:rsidRPr="00D42F3E">
          <w:rPr>
            <w:rFonts w:ascii="Arial" w:eastAsia="Times New Roman" w:hAnsi="Arial" w:cs="Arial"/>
            <w:b/>
            <w:bCs/>
            <w:color w:val="548DD4" w:themeColor="text2" w:themeTint="99"/>
            <w:sz w:val="28"/>
            <w:szCs w:val="28"/>
            <w:lang w:eastAsia="en-GB"/>
          </w:rPr>
          <w:t>How to Seek the Views of Children</w:t>
        </w:r>
      </w:hyperlink>
      <w:bookmarkStart w:id="0" w:name="_GoBack"/>
      <w:bookmarkEnd w:id="0"/>
    </w:p>
    <w:p w:rsidR="00C670A1" w:rsidRPr="00D42F3E" w:rsidRDefault="00C670A1" w:rsidP="0089116D">
      <w:pPr>
        <w:shd w:val="clear" w:color="auto" w:fill="FFFFFF"/>
        <w:spacing w:before="192" w:after="192" w:line="300" w:lineRule="atLeast"/>
        <w:rPr>
          <w:rFonts w:ascii="Arial" w:eastAsia="Times New Roman" w:hAnsi="Arial" w:cs="Arial"/>
          <w:b/>
          <w:bCs/>
          <w:color w:val="50575B"/>
          <w:sz w:val="28"/>
          <w:szCs w:val="28"/>
          <w:lang w:eastAsia="en-GB"/>
        </w:rPr>
      </w:pPr>
      <w:r w:rsidRPr="00D42F3E">
        <w:rPr>
          <w:rFonts w:ascii="Arial" w:eastAsia="Times New Roman" w:hAnsi="Arial" w:cs="Arial"/>
          <w:color w:val="5A5B5B"/>
          <w:sz w:val="28"/>
          <w:szCs w:val="28"/>
          <w:lang w:eastAsia="en-GB"/>
        </w:rPr>
        <w:br/>
      </w:r>
      <w:r w:rsidRPr="00D42F3E">
        <w:rPr>
          <w:rFonts w:ascii="Arial" w:eastAsia="Times New Roman" w:hAnsi="Arial" w:cs="Arial"/>
          <w:color w:val="5A5B5B"/>
          <w:sz w:val="28"/>
          <w:szCs w:val="28"/>
          <w:lang w:eastAsia="en-GB"/>
        </w:rPr>
        <w:br/>
      </w:r>
      <w:r w:rsidRPr="00D42F3E">
        <w:rPr>
          <w:rFonts w:ascii="Arial" w:eastAsia="Times New Roman" w:hAnsi="Arial" w:cs="Arial"/>
          <w:b/>
          <w:bCs/>
          <w:color w:val="50575B"/>
          <w:sz w:val="28"/>
          <w:szCs w:val="28"/>
          <w:lang w:eastAsia="en-GB"/>
        </w:rPr>
        <w:br/>
        <w:t xml:space="preserve">1. </w:t>
      </w:r>
      <w:bookmarkStart w:id="1" w:name="intro"/>
      <w:bookmarkEnd w:id="1"/>
      <w:r w:rsidRPr="00D42F3E">
        <w:rPr>
          <w:rFonts w:ascii="Arial" w:eastAsia="Times New Roman" w:hAnsi="Arial" w:cs="Arial"/>
          <w:b/>
          <w:bCs/>
          <w:color w:val="50575B"/>
          <w:sz w:val="28"/>
          <w:szCs w:val="28"/>
          <w:lang w:eastAsia="en-GB"/>
        </w:rPr>
        <w:t>Introduction</w:t>
      </w:r>
    </w:p>
    <w:p w:rsidR="006E127B" w:rsidRPr="00D42F3E" w:rsidRDefault="00AE7A9C" w:rsidP="00C670A1">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D42F3E">
        <w:rPr>
          <w:rFonts w:ascii="Arial" w:eastAsia="Times New Roman" w:hAnsi="Arial" w:cs="Arial"/>
          <w:color w:val="5A5B5B"/>
          <w:sz w:val="28"/>
          <w:szCs w:val="28"/>
          <w:lang w:eastAsia="en-GB"/>
        </w:rPr>
        <w:t>Engagement and participation</w:t>
      </w:r>
      <w:r w:rsidR="00A714C4" w:rsidRPr="00D42F3E">
        <w:rPr>
          <w:rFonts w:ascii="Arial" w:eastAsia="Times New Roman" w:hAnsi="Arial" w:cs="Arial"/>
          <w:color w:val="5A5B5B"/>
          <w:sz w:val="28"/>
          <w:szCs w:val="28"/>
          <w:lang w:eastAsia="en-GB"/>
        </w:rPr>
        <w:t xml:space="preserve"> with children/</w:t>
      </w:r>
      <w:r w:rsidRPr="00D42F3E">
        <w:rPr>
          <w:rFonts w:ascii="Arial" w:eastAsia="Times New Roman" w:hAnsi="Arial" w:cs="Arial"/>
          <w:color w:val="5A5B5B"/>
          <w:sz w:val="28"/>
          <w:szCs w:val="28"/>
          <w:lang w:eastAsia="en-GB"/>
        </w:rPr>
        <w:t>young people is essential to good prac</w:t>
      </w:r>
      <w:r w:rsidR="00A714C4" w:rsidRPr="00D42F3E">
        <w:rPr>
          <w:rFonts w:ascii="Arial" w:eastAsia="Times New Roman" w:hAnsi="Arial" w:cs="Arial"/>
          <w:color w:val="5A5B5B"/>
          <w:sz w:val="28"/>
          <w:szCs w:val="28"/>
          <w:lang w:eastAsia="en-GB"/>
        </w:rPr>
        <w:t>tice in health and social care. T</w:t>
      </w:r>
      <w:r w:rsidRPr="00D42F3E">
        <w:rPr>
          <w:rFonts w:ascii="Arial" w:eastAsia="Times New Roman" w:hAnsi="Arial" w:cs="Arial"/>
          <w:color w:val="5A5B5B"/>
          <w:sz w:val="28"/>
          <w:szCs w:val="28"/>
          <w:lang w:eastAsia="en-GB"/>
        </w:rPr>
        <w:t>he views of children</w:t>
      </w:r>
      <w:r w:rsidR="00A714C4" w:rsidRPr="00D42F3E">
        <w:rPr>
          <w:rFonts w:ascii="Arial" w:eastAsia="Times New Roman" w:hAnsi="Arial" w:cs="Arial"/>
          <w:color w:val="5A5B5B"/>
          <w:sz w:val="28"/>
          <w:szCs w:val="28"/>
          <w:lang w:eastAsia="en-GB"/>
        </w:rPr>
        <w:t>/young people</w:t>
      </w:r>
      <w:r w:rsidRPr="00D42F3E">
        <w:rPr>
          <w:rFonts w:ascii="Arial" w:eastAsia="Times New Roman" w:hAnsi="Arial" w:cs="Arial"/>
          <w:color w:val="5A5B5B"/>
          <w:sz w:val="28"/>
          <w:szCs w:val="28"/>
          <w:lang w:eastAsia="en-GB"/>
        </w:rPr>
        <w:t xml:space="preserve"> and their families must be sought and considered by all staff in health and social care in all aspects of their work and must take into account age, ethnicity, religion, gender, gender identity, sexual orientation or any form of disability of the child/young person. The views of children/young people must inform decision making and be clearly evidenced in relevant reports </w:t>
      </w:r>
      <w:r w:rsidR="00A714C4" w:rsidRPr="00D42F3E">
        <w:rPr>
          <w:rFonts w:ascii="Arial" w:eastAsia="Times New Roman" w:hAnsi="Arial" w:cs="Arial"/>
          <w:color w:val="5A5B5B"/>
          <w:sz w:val="28"/>
          <w:szCs w:val="28"/>
          <w:lang w:eastAsia="en-GB"/>
        </w:rPr>
        <w:t>and records.</w:t>
      </w:r>
      <w:r w:rsidRPr="00D42F3E">
        <w:rPr>
          <w:rFonts w:ascii="Arial" w:eastAsia="Times New Roman" w:hAnsi="Arial" w:cs="Arial"/>
          <w:color w:val="5A5B5B"/>
          <w:sz w:val="28"/>
          <w:szCs w:val="28"/>
          <w:lang w:eastAsia="en-GB"/>
        </w:rPr>
        <w:t xml:space="preserve"> This is rooted in legislation </w:t>
      </w:r>
      <w:r w:rsidR="00A714C4" w:rsidRPr="00D42F3E">
        <w:rPr>
          <w:rFonts w:ascii="Arial" w:eastAsia="Times New Roman" w:hAnsi="Arial" w:cs="Arial"/>
          <w:color w:val="5A5B5B"/>
          <w:sz w:val="28"/>
          <w:szCs w:val="28"/>
          <w:lang w:eastAsia="en-GB"/>
        </w:rPr>
        <w:t xml:space="preserve">such as Article 12 of the United Nations Convention on the Rights of the Child (UNCRC) </w:t>
      </w:r>
      <w:r w:rsidRPr="00D42F3E">
        <w:rPr>
          <w:rFonts w:ascii="Arial" w:eastAsia="Times New Roman" w:hAnsi="Arial" w:cs="Arial"/>
          <w:color w:val="5A5B5B"/>
          <w:sz w:val="28"/>
          <w:szCs w:val="28"/>
          <w:lang w:eastAsia="en-GB"/>
        </w:rPr>
        <w:t>and good practice.</w:t>
      </w:r>
    </w:p>
    <w:p w:rsidR="00C670A1" w:rsidRPr="00D42F3E" w:rsidRDefault="00C670A1" w:rsidP="00C670A1">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D42F3E">
        <w:rPr>
          <w:rFonts w:ascii="Arial" w:eastAsia="Times New Roman" w:hAnsi="Arial" w:cs="Arial"/>
          <w:b/>
          <w:bCs/>
          <w:color w:val="50575B"/>
          <w:sz w:val="28"/>
          <w:szCs w:val="28"/>
          <w:lang w:eastAsia="en-GB"/>
        </w:rPr>
        <w:br/>
        <w:t xml:space="preserve">2. </w:t>
      </w:r>
      <w:bookmarkStart w:id="2" w:name="reflect"/>
      <w:bookmarkEnd w:id="2"/>
      <w:r w:rsidRPr="00D42F3E">
        <w:rPr>
          <w:rFonts w:ascii="Arial" w:eastAsia="Times New Roman" w:hAnsi="Arial" w:cs="Arial"/>
          <w:b/>
          <w:bCs/>
          <w:color w:val="50575B"/>
          <w:sz w:val="28"/>
          <w:szCs w:val="28"/>
          <w:lang w:eastAsia="en-GB"/>
        </w:rPr>
        <w:t>Where to Reflect the Voice of the Child</w:t>
      </w:r>
      <w:r w:rsidR="00A714C4" w:rsidRPr="00D42F3E">
        <w:rPr>
          <w:rFonts w:ascii="Arial" w:eastAsia="Times New Roman" w:hAnsi="Arial" w:cs="Arial"/>
          <w:b/>
          <w:bCs/>
          <w:color w:val="50575B"/>
          <w:sz w:val="28"/>
          <w:szCs w:val="28"/>
          <w:lang w:eastAsia="en-GB"/>
        </w:rPr>
        <w:t>/Young Person</w:t>
      </w:r>
    </w:p>
    <w:p w:rsidR="00A714C4" w:rsidRPr="00D42F3E" w:rsidRDefault="00A714C4" w:rsidP="00C670A1">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D42F3E">
        <w:rPr>
          <w:rFonts w:ascii="Arial" w:eastAsia="Times New Roman" w:hAnsi="Arial" w:cs="Arial"/>
          <w:b/>
          <w:bCs/>
          <w:color w:val="50575B"/>
          <w:sz w:val="28"/>
          <w:szCs w:val="28"/>
          <w:lang w:eastAsia="en-GB"/>
        </w:rPr>
        <w:t>The voice of the child/young person should be reflected in:</w:t>
      </w:r>
    </w:p>
    <w:p w:rsidR="00C670A1" w:rsidRPr="00D42F3E" w:rsidRDefault="00C670A1" w:rsidP="00C670A1">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Referrals;</w:t>
      </w:r>
    </w:p>
    <w:p w:rsidR="00C670A1" w:rsidRPr="00D42F3E" w:rsidRDefault="00C670A1" w:rsidP="00C670A1">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Assessments;</w:t>
      </w:r>
    </w:p>
    <w:p w:rsidR="00C670A1" w:rsidRPr="00D42F3E" w:rsidRDefault="00C670A1" w:rsidP="00C670A1">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Support provision;</w:t>
      </w:r>
    </w:p>
    <w:p w:rsidR="00C670A1" w:rsidRPr="00D42F3E" w:rsidRDefault="00C670A1" w:rsidP="00C670A1">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Child In Need, Child Protection and LAC Care Plans;</w:t>
      </w:r>
    </w:p>
    <w:p w:rsidR="00C670A1" w:rsidRPr="00D42F3E" w:rsidRDefault="00C670A1" w:rsidP="00C670A1">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Court statements and care plans;</w:t>
      </w:r>
    </w:p>
    <w:p w:rsidR="00C670A1" w:rsidRPr="00D42F3E" w:rsidRDefault="00C670A1" w:rsidP="00C670A1">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Supervision records;</w:t>
      </w:r>
    </w:p>
    <w:p w:rsidR="00C670A1" w:rsidRPr="00D42F3E" w:rsidRDefault="00C670A1" w:rsidP="00C670A1">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Fostering &amp; adoption records;</w:t>
      </w:r>
    </w:p>
    <w:p w:rsidR="00C670A1" w:rsidRPr="00D42F3E" w:rsidRDefault="00C670A1" w:rsidP="00C670A1">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lastRenderedPageBreak/>
        <w:t>Residential records;</w:t>
      </w:r>
    </w:p>
    <w:p w:rsidR="00C670A1" w:rsidRPr="00D42F3E" w:rsidRDefault="00C670A1" w:rsidP="00C670A1">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Family Support records;</w:t>
      </w:r>
    </w:p>
    <w:p w:rsidR="00C670A1" w:rsidRPr="00D42F3E" w:rsidRDefault="00C670A1" w:rsidP="00C670A1">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Planning for a review or meeting.</w:t>
      </w:r>
    </w:p>
    <w:p w:rsidR="00AE7A9C" w:rsidRPr="00D42F3E" w:rsidRDefault="00AE7A9C" w:rsidP="00C670A1">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Records</w:t>
      </w:r>
    </w:p>
    <w:p w:rsidR="00C670A1" w:rsidRPr="00D42F3E" w:rsidRDefault="00C670A1" w:rsidP="00C670A1">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D42F3E">
        <w:rPr>
          <w:rFonts w:ascii="Arial" w:eastAsia="Times New Roman" w:hAnsi="Arial" w:cs="Arial"/>
          <w:b/>
          <w:bCs/>
          <w:color w:val="50575B"/>
          <w:sz w:val="28"/>
          <w:szCs w:val="28"/>
          <w:lang w:eastAsia="en-GB"/>
        </w:rPr>
        <w:br/>
        <w:t xml:space="preserve">3. </w:t>
      </w:r>
      <w:bookmarkStart w:id="3" w:name="seek"/>
      <w:bookmarkEnd w:id="3"/>
      <w:r w:rsidRPr="00D42F3E">
        <w:rPr>
          <w:rFonts w:ascii="Arial" w:eastAsia="Times New Roman" w:hAnsi="Arial" w:cs="Arial"/>
          <w:b/>
          <w:bCs/>
          <w:color w:val="50575B"/>
          <w:sz w:val="28"/>
          <w:szCs w:val="28"/>
          <w:lang w:eastAsia="en-GB"/>
        </w:rPr>
        <w:t>How to Seek the Views of Child</w:t>
      </w:r>
      <w:r w:rsidR="00AE7A9C" w:rsidRPr="00D42F3E">
        <w:rPr>
          <w:rFonts w:ascii="Arial" w:eastAsia="Times New Roman" w:hAnsi="Arial" w:cs="Arial"/>
          <w:b/>
          <w:bCs/>
          <w:color w:val="50575B"/>
          <w:sz w:val="28"/>
          <w:szCs w:val="28"/>
          <w:lang w:eastAsia="en-GB"/>
        </w:rPr>
        <w:t>ren/Young People</w:t>
      </w:r>
    </w:p>
    <w:p w:rsidR="00C670A1" w:rsidRPr="00D42F3E" w:rsidRDefault="00C670A1" w:rsidP="00C670A1">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The voice of children</w:t>
      </w:r>
      <w:r w:rsidR="00A714C4" w:rsidRPr="00D42F3E">
        <w:rPr>
          <w:rFonts w:ascii="Arial" w:eastAsia="Times New Roman" w:hAnsi="Arial" w:cs="Arial"/>
          <w:color w:val="5A5B5B"/>
          <w:sz w:val="28"/>
          <w:szCs w:val="28"/>
          <w:lang w:eastAsia="en-GB"/>
        </w:rPr>
        <w:t>/young p</w:t>
      </w:r>
      <w:r w:rsidR="00AE7A9C" w:rsidRPr="00D42F3E">
        <w:rPr>
          <w:rFonts w:ascii="Arial" w:eastAsia="Times New Roman" w:hAnsi="Arial" w:cs="Arial"/>
          <w:color w:val="5A5B5B"/>
          <w:sz w:val="28"/>
          <w:szCs w:val="28"/>
          <w:lang w:eastAsia="en-GB"/>
        </w:rPr>
        <w:t>erson</w:t>
      </w:r>
      <w:r w:rsidRPr="00D42F3E">
        <w:rPr>
          <w:rFonts w:ascii="Arial" w:eastAsia="Times New Roman" w:hAnsi="Arial" w:cs="Arial"/>
          <w:color w:val="5A5B5B"/>
          <w:sz w:val="28"/>
          <w:szCs w:val="28"/>
          <w:lang w:eastAsia="en-GB"/>
        </w:rPr>
        <w:t xml:space="preserve"> must be recorded and taken into account no matter what their age or ability to communicate directly.</w:t>
      </w:r>
    </w:p>
    <w:p w:rsidR="00C670A1" w:rsidRPr="00D42F3E" w:rsidRDefault="00C670A1" w:rsidP="00C670A1">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 xml:space="preserve">This can be done by: </w:t>
      </w:r>
    </w:p>
    <w:p w:rsidR="00C670A1" w:rsidRPr="00D42F3E" w:rsidRDefault="00C670A1" w:rsidP="00C670A1">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Direct engagement;</w:t>
      </w:r>
    </w:p>
    <w:p w:rsidR="00C670A1" w:rsidRPr="00D42F3E" w:rsidRDefault="00C670A1" w:rsidP="00C670A1">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Observation;</w:t>
      </w:r>
    </w:p>
    <w:p w:rsidR="00C670A1" w:rsidRPr="00D42F3E" w:rsidRDefault="00C670A1" w:rsidP="00C670A1">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Discussion with parents, family members, carers or agencies;</w:t>
      </w:r>
    </w:p>
    <w:p w:rsidR="009D1938" w:rsidRPr="00D42F3E" w:rsidRDefault="00C670A1" w:rsidP="00C670A1">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Analysis of information held to consider what the impact might be on the child</w:t>
      </w:r>
      <w:r w:rsidR="00AE7A9C" w:rsidRPr="00D42F3E">
        <w:rPr>
          <w:rFonts w:ascii="Arial" w:eastAsia="Times New Roman" w:hAnsi="Arial" w:cs="Arial"/>
          <w:color w:val="5A5B5B"/>
          <w:sz w:val="28"/>
          <w:szCs w:val="28"/>
          <w:lang w:eastAsia="en-GB"/>
        </w:rPr>
        <w:t>/young person</w:t>
      </w:r>
    </w:p>
    <w:p w:rsidR="00A714C4" w:rsidRPr="00D42F3E" w:rsidRDefault="009D1938" w:rsidP="00C670A1">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The use of tools to aid communication.</w:t>
      </w:r>
    </w:p>
    <w:p w:rsidR="00C670A1" w:rsidRPr="00D42F3E" w:rsidRDefault="00A714C4" w:rsidP="00C670A1">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The use of individuals to support communication such as Interpreter/signers/intermediaries</w:t>
      </w:r>
    </w:p>
    <w:p w:rsidR="00C670A1" w:rsidRPr="00D42F3E" w:rsidRDefault="00C670A1" w:rsidP="00C670A1">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A good start is to explain your own role, to listen openly and to seek the voice of the child</w:t>
      </w:r>
      <w:r w:rsidR="00AE7A9C" w:rsidRPr="00D42F3E">
        <w:rPr>
          <w:rFonts w:ascii="Arial" w:eastAsia="Times New Roman" w:hAnsi="Arial" w:cs="Arial"/>
          <w:color w:val="5A5B5B"/>
          <w:sz w:val="28"/>
          <w:szCs w:val="28"/>
          <w:lang w:eastAsia="en-GB"/>
        </w:rPr>
        <w:t>/yo</w:t>
      </w:r>
      <w:r w:rsidR="006A6E4B" w:rsidRPr="00D42F3E">
        <w:rPr>
          <w:rFonts w:ascii="Arial" w:eastAsia="Times New Roman" w:hAnsi="Arial" w:cs="Arial"/>
          <w:color w:val="5A5B5B"/>
          <w:sz w:val="28"/>
          <w:szCs w:val="28"/>
          <w:lang w:eastAsia="en-GB"/>
        </w:rPr>
        <w:t>u</w:t>
      </w:r>
      <w:r w:rsidR="00AE7A9C" w:rsidRPr="00D42F3E">
        <w:rPr>
          <w:rFonts w:ascii="Arial" w:eastAsia="Times New Roman" w:hAnsi="Arial" w:cs="Arial"/>
          <w:color w:val="5A5B5B"/>
          <w:sz w:val="28"/>
          <w:szCs w:val="28"/>
          <w:lang w:eastAsia="en-GB"/>
        </w:rPr>
        <w:t>ng person</w:t>
      </w:r>
      <w:r w:rsidRPr="00D42F3E">
        <w:rPr>
          <w:rFonts w:ascii="Arial" w:eastAsia="Times New Roman" w:hAnsi="Arial" w:cs="Arial"/>
          <w:color w:val="5A5B5B"/>
          <w:sz w:val="28"/>
          <w:szCs w:val="28"/>
          <w:lang w:eastAsia="en-GB"/>
        </w:rPr>
        <w:t xml:space="preserve"> without advising or judging.</w:t>
      </w:r>
    </w:p>
    <w:p w:rsidR="00C670A1" w:rsidRPr="00D42F3E" w:rsidRDefault="00C670A1" w:rsidP="00C670A1">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Remember to consider explaining to parents and carers in advance and seek consent where necessary.</w:t>
      </w:r>
    </w:p>
    <w:p w:rsidR="00C670A1" w:rsidRPr="00D42F3E" w:rsidRDefault="00C670A1" w:rsidP="0089116D">
      <w:pPr>
        <w:shd w:val="clear" w:color="auto" w:fill="FFFFFF"/>
        <w:spacing w:after="0" w:line="300" w:lineRule="atLeast"/>
        <w:rPr>
          <w:rFonts w:ascii="Arial" w:eastAsia="Times New Roman" w:hAnsi="Arial" w:cs="Arial"/>
          <w:color w:val="5A5B5B"/>
          <w:sz w:val="28"/>
          <w:szCs w:val="28"/>
          <w:lang w:eastAsia="en-GB"/>
        </w:rPr>
      </w:pPr>
      <w:r w:rsidRPr="00D42F3E">
        <w:rPr>
          <w:rFonts w:ascii="Arial" w:eastAsia="Times New Roman" w:hAnsi="Arial" w:cs="Arial"/>
          <w:color w:val="5A5B5B"/>
          <w:sz w:val="28"/>
          <w:szCs w:val="28"/>
          <w:lang w:eastAsia="en-GB"/>
        </w:rPr>
        <w:t> </w:t>
      </w:r>
      <w:r w:rsidRPr="00D42F3E">
        <w:rPr>
          <w:rFonts w:ascii="Arial" w:eastAsia="Times New Roman" w:hAnsi="Arial" w:cs="Arial"/>
          <w:b/>
          <w:bCs/>
          <w:color w:val="50575B"/>
          <w:sz w:val="28"/>
          <w:szCs w:val="28"/>
          <w:lang w:eastAsia="en-GB"/>
        </w:rPr>
        <w:br/>
      </w:r>
      <w:r w:rsidRPr="00D42F3E">
        <w:rPr>
          <w:rFonts w:ascii="Arial" w:eastAsia="Times New Roman" w:hAnsi="Arial" w:cs="Arial"/>
          <w:color w:val="5A5B5B"/>
          <w:sz w:val="28"/>
          <w:szCs w:val="28"/>
          <w:lang w:eastAsia="en-GB"/>
        </w:rPr>
        <w:t>.</w:t>
      </w:r>
    </w:p>
    <w:p w:rsidR="00C670A1" w:rsidRPr="00D42F3E" w:rsidRDefault="00C670A1" w:rsidP="0089116D">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color w:val="5A5B5B"/>
          <w:sz w:val="28"/>
          <w:szCs w:val="28"/>
          <w:lang w:eastAsia="en-GB"/>
        </w:rPr>
      </w:pPr>
      <w:r w:rsidRPr="00D42F3E">
        <w:rPr>
          <w:rFonts w:ascii="Arial" w:eastAsia="Times New Roman" w:hAnsi="Arial" w:cs="Arial"/>
          <w:b/>
          <w:bCs/>
          <w:color w:val="50575B"/>
          <w:sz w:val="28"/>
          <w:szCs w:val="28"/>
          <w:lang w:eastAsia="en-GB"/>
        </w:rPr>
        <w:br/>
      </w:r>
    </w:p>
    <w:p w:rsidR="00C670A1" w:rsidRPr="0089116D" w:rsidRDefault="00AE7A9C" w:rsidP="0089116D">
      <w:pPr>
        <w:jc w:val="center"/>
        <w:rPr>
          <w:b/>
        </w:rPr>
      </w:pPr>
      <w:r w:rsidRPr="0089116D">
        <w:rPr>
          <w:b/>
        </w:rPr>
        <w:t>END</w:t>
      </w:r>
    </w:p>
    <w:sectPr w:rsidR="00C670A1" w:rsidRPr="00891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11DBC"/>
    <w:multiLevelType w:val="multilevel"/>
    <w:tmpl w:val="CC1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032B7"/>
    <w:multiLevelType w:val="multilevel"/>
    <w:tmpl w:val="A5E4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70C9B"/>
    <w:multiLevelType w:val="multilevel"/>
    <w:tmpl w:val="B6D81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A1"/>
    <w:rsid w:val="006A6E4B"/>
    <w:rsid w:val="006E127B"/>
    <w:rsid w:val="0089116D"/>
    <w:rsid w:val="008E171B"/>
    <w:rsid w:val="009D1938"/>
    <w:rsid w:val="00A714C4"/>
    <w:rsid w:val="00AE7A9C"/>
    <w:rsid w:val="00C0012E"/>
    <w:rsid w:val="00C670A1"/>
    <w:rsid w:val="00D215FF"/>
    <w:rsid w:val="00D42F3E"/>
    <w:rsid w:val="00D72B89"/>
    <w:rsid w:val="00DE4855"/>
    <w:rsid w:val="00E01628"/>
    <w:rsid w:val="00E423A3"/>
    <w:rsid w:val="00F919F5"/>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17700">
      <w:bodyDiv w:val="1"/>
      <w:marLeft w:val="0"/>
      <w:marRight w:val="0"/>
      <w:marTop w:val="0"/>
      <w:marBottom w:val="0"/>
      <w:divBdr>
        <w:top w:val="none" w:sz="0" w:space="0" w:color="auto"/>
        <w:left w:val="none" w:sz="0" w:space="0" w:color="auto"/>
        <w:bottom w:val="none" w:sz="0" w:space="0" w:color="auto"/>
        <w:right w:val="none" w:sz="0" w:space="0" w:color="auto"/>
      </w:divBdr>
      <w:divsChild>
        <w:div w:id="1843083374">
          <w:marLeft w:val="0"/>
          <w:marRight w:val="0"/>
          <w:marTop w:val="0"/>
          <w:marBottom w:val="0"/>
          <w:divBdr>
            <w:top w:val="none" w:sz="0" w:space="0" w:color="auto"/>
            <w:left w:val="none" w:sz="0" w:space="0" w:color="auto"/>
            <w:bottom w:val="none" w:sz="0" w:space="0" w:color="auto"/>
            <w:right w:val="none" w:sz="0" w:space="0" w:color="auto"/>
          </w:divBdr>
          <w:divsChild>
            <w:div w:id="693075029">
              <w:marLeft w:val="0"/>
              <w:marRight w:val="0"/>
              <w:marTop w:val="0"/>
              <w:marBottom w:val="0"/>
              <w:divBdr>
                <w:top w:val="single" w:sz="36" w:space="8" w:color="EDEDED"/>
                <w:left w:val="single" w:sz="36" w:space="8" w:color="EDEDED"/>
                <w:bottom w:val="single" w:sz="36" w:space="8" w:color="DFDFDF"/>
                <w:right w:val="single" w:sz="36" w:space="8" w:color="DFDFD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mbrialscb.proceduresonline.com/chapters/p_voice_child.html"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umbrialscb.proceduresonline.com/chapters/p_voice_child.html" TargetMode="External"/><Relationship Id="rId4" Type="http://schemas.openxmlformats.org/officeDocument/2006/relationships/settings" Target="settings.xml"/><Relationship Id="rId9" Type="http://schemas.openxmlformats.org/officeDocument/2006/relationships/hyperlink" Target="http://cumbrialscb.proceduresonline.com/chapters/p_voice_child.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Michael O'Hare</cp:lastModifiedBy>
  <cp:revision>4</cp:revision>
  <dcterms:created xsi:type="dcterms:W3CDTF">2016-10-20T14:08:00Z</dcterms:created>
  <dcterms:modified xsi:type="dcterms:W3CDTF">2016-11-10T11:59:00Z</dcterms:modified>
</cp:coreProperties>
</file>