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D9" w:rsidRPr="00136E18" w:rsidRDefault="00504A59" w:rsidP="00136E18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136E18">
        <w:rPr>
          <w:rFonts w:ascii="Arial" w:eastAsiaTheme="minorEastAsia" w:hAnsi="Arial" w:cs="Arial"/>
          <w:b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6E22B24" wp14:editId="3D9DE470">
            <wp:simplePos x="0" y="0"/>
            <wp:positionH relativeFrom="column">
              <wp:posOffset>4108600</wp:posOffset>
            </wp:positionH>
            <wp:positionV relativeFrom="paragraph">
              <wp:posOffset>-601980</wp:posOffset>
            </wp:positionV>
            <wp:extent cx="2097741" cy="989703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NI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741" cy="989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CD9" w:rsidRPr="00136E18" w:rsidRDefault="00CB1CD9" w:rsidP="00136E18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CB1CD9" w:rsidRPr="00136E18" w:rsidRDefault="00A6628B" w:rsidP="003D3CAA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36E18">
        <w:rPr>
          <w:rFonts w:ascii="Arial" w:eastAsia="Calibri" w:hAnsi="Arial" w:cs="Arial"/>
          <w:b/>
          <w:sz w:val="24"/>
          <w:szCs w:val="24"/>
        </w:rPr>
        <w:t>36</w:t>
      </w:r>
      <w:r w:rsidR="00347E31" w:rsidRPr="00136E18">
        <w:rPr>
          <w:rFonts w:ascii="Arial" w:eastAsia="Calibri" w:hAnsi="Arial" w:cs="Arial"/>
          <w:b/>
          <w:sz w:val="24"/>
          <w:szCs w:val="24"/>
          <w:vertAlign w:val="superscript"/>
        </w:rPr>
        <w:t xml:space="preserve">th </w:t>
      </w:r>
      <w:r w:rsidR="00CB1CD9" w:rsidRPr="00136E18">
        <w:rPr>
          <w:rFonts w:ascii="Arial" w:eastAsia="Calibri" w:hAnsi="Arial" w:cs="Arial"/>
          <w:b/>
          <w:sz w:val="24"/>
          <w:szCs w:val="24"/>
        </w:rPr>
        <w:t>Meeting of the Safeguarding Board for Northern Ireland</w:t>
      </w:r>
    </w:p>
    <w:p w:rsidR="00CB1CD9" w:rsidRPr="00136E18" w:rsidRDefault="00CB1CD9" w:rsidP="003D3CAA">
      <w:pPr>
        <w:tabs>
          <w:tab w:val="left" w:pos="330"/>
          <w:tab w:val="center" w:pos="4513"/>
        </w:tabs>
        <w:spacing w:after="120" w:line="360" w:lineRule="auto"/>
        <w:jc w:val="center"/>
        <w:rPr>
          <w:rFonts w:ascii="Arial" w:eastAsiaTheme="minorEastAsia" w:hAnsi="Arial" w:cs="Arial"/>
          <w:b/>
          <w:sz w:val="24"/>
          <w:szCs w:val="24"/>
          <w:lang w:eastAsia="en-GB"/>
        </w:rPr>
      </w:pPr>
      <w:r w:rsidRPr="00136E18">
        <w:rPr>
          <w:rFonts w:ascii="Arial" w:eastAsia="Calibri" w:hAnsi="Arial" w:cs="Arial"/>
          <w:b/>
          <w:sz w:val="24"/>
          <w:szCs w:val="24"/>
        </w:rPr>
        <w:t xml:space="preserve">Wednesday </w:t>
      </w:r>
      <w:r w:rsidR="00A6628B" w:rsidRPr="00136E18">
        <w:rPr>
          <w:rFonts w:ascii="Arial" w:eastAsia="Calibri" w:hAnsi="Arial" w:cs="Arial"/>
          <w:b/>
          <w:sz w:val="24"/>
          <w:szCs w:val="24"/>
        </w:rPr>
        <w:t>20</w:t>
      </w:r>
      <w:r w:rsidR="00A6628B" w:rsidRPr="00136E18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 w:rsidR="005310BF">
        <w:rPr>
          <w:rFonts w:ascii="Arial" w:eastAsia="Calibri" w:hAnsi="Arial" w:cs="Arial"/>
          <w:b/>
          <w:sz w:val="24"/>
          <w:szCs w:val="24"/>
        </w:rPr>
        <w:t xml:space="preserve"> February 2019 from 3:00pm-4:30</w:t>
      </w:r>
      <w:r w:rsidRPr="00136E18">
        <w:rPr>
          <w:rFonts w:ascii="Arial" w:eastAsia="Calibri" w:hAnsi="Arial" w:cs="Arial"/>
          <w:b/>
          <w:sz w:val="24"/>
          <w:szCs w:val="24"/>
        </w:rPr>
        <w:t>pm</w:t>
      </w:r>
    </w:p>
    <w:p w:rsidR="00CB1CD9" w:rsidRPr="00136E18" w:rsidRDefault="00CB1CD9" w:rsidP="003D3CAA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36E18">
        <w:rPr>
          <w:rFonts w:ascii="Arial" w:eastAsia="Calibri" w:hAnsi="Arial" w:cs="Arial"/>
          <w:b/>
          <w:sz w:val="24"/>
          <w:szCs w:val="24"/>
        </w:rPr>
        <w:t>The Chestnut Suite, Lagan Valley Island Centre</w:t>
      </w:r>
    </w:p>
    <w:p w:rsidR="00CB1CD9" w:rsidRPr="00136E18" w:rsidRDefault="00CB1CD9" w:rsidP="003D3CAA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36E18">
        <w:rPr>
          <w:rFonts w:ascii="Arial" w:eastAsia="Calibri" w:hAnsi="Arial" w:cs="Arial"/>
          <w:b/>
          <w:sz w:val="24"/>
          <w:szCs w:val="24"/>
        </w:rPr>
        <w:t>BT27 4RL</w:t>
      </w:r>
    </w:p>
    <w:p w:rsidR="00CB1CD9" w:rsidRPr="00136E18" w:rsidRDefault="002231D6" w:rsidP="003D3CAA">
      <w:pPr>
        <w:spacing w:after="120" w:line="360" w:lineRule="auto"/>
        <w:jc w:val="center"/>
        <w:rPr>
          <w:rFonts w:ascii="Arial" w:eastAsiaTheme="minorEastAsia" w:hAnsi="Arial" w:cs="Arial"/>
          <w:b/>
          <w:spacing w:val="92"/>
          <w:kern w:val="16"/>
          <w:sz w:val="24"/>
          <w:szCs w:val="24"/>
          <w:lang w:eastAsia="en-GB"/>
        </w:rPr>
      </w:pPr>
      <w:r w:rsidRPr="00136E18">
        <w:rPr>
          <w:rFonts w:ascii="Arial" w:eastAsiaTheme="minorEastAsia" w:hAnsi="Arial" w:cs="Arial"/>
          <w:b/>
          <w:spacing w:val="92"/>
          <w:kern w:val="16"/>
          <w:sz w:val="24"/>
          <w:szCs w:val="24"/>
          <w:lang w:eastAsia="en-GB"/>
        </w:rPr>
        <w:t>PUBLIC</w:t>
      </w:r>
      <w:r w:rsidR="004A007B" w:rsidRPr="00136E18">
        <w:rPr>
          <w:rFonts w:ascii="Arial" w:eastAsiaTheme="minorEastAsia" w:hAnsi="Arial" w:cs="Arial"/>
          <w:b/>
          <w:spacing w:val="92"/>
          <w:kern w:val="16"/>
          <w:sz w:val="24"/>
          <w:szCs w:val="24"/>
          <w:lang w:eastAsia="en-GB"/>
        </w:rPr>
        <w:t xml:space="preserve"> </w:t>
      </w:r>
      <w:r w:rsidR="00CB1CD9" w:rsidRPr="00136E18">
        <w:rPr>
          <w:rFonts w:ascii="Arial" w:eastAsiaTheme="minorEastAsia" w:hAnsi="Arial" w:cs="Arial"/>
          <w:b/>
          <w:spacing w:val="92"/>
          <w:kern w:val="16"/>
          <w:sz w:val="24"/>
          <w:szCs w:val="24"/>
          <w:lang w:eastAsia="en-GB"/>
        </w:rPr>
        <w:t>MINUTES</w:t>
      </w:r>
    </w:p>
    <w:p w:rsidR="00CB1CD9" w:rsidRPr="00136E18" w:rsidRDefault="00CB1CD9" w:rsidP="003D3CAA">
      <w:pPr>
        <w:spacing w:after="120" w:line="360" w:lineRule="auto"/>
        <w:jc w:val="center"/>
        <w:rPr>
          <w:rFonts w:ascii="Arial" w:eastAsiaTheme="minorEastAsia" w:hAnsi="Arial" w:cs="Arial"/>
          <w:b/>
          <w:spacing w:val="92"/>
          <w:kern w:val="16"/>
          <w:sz w:val="24"/>
          <w:szCs w:val="24"/>
          <w:lang w:eastAsia="en-GB"/>
        </w:rPr>
      </w:pPr>
      <w:r w:rsidRPr="00136E18">
        <w:rPr>
          <w:rFonts w:ascii="Arial" w:eastAsiaTheme="minorEastAsia" w:hAnsi="Arial" w:cs="Arial"/>
          <w:b/>
          <w:spacing w:val="92"/>
          <w:kern w:val="16"/>
          <w:sz w:val="24"/>
          <w:szCs w:val="24"/>
          <w:lang w:eastAsia="en-GB"/>
        </w:rPr>
        <w:t>RECORD OF ATTENDANCE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836"/>
        <w:gridCol w:w="2472"/>
        <w:gridCol w:w="2489"/>
        <w:gridCol w:w="1659"/>
        <w:gridCol w:w="1318"/>
      </w:tblGrid>
      <w:tr w:rsidR="00CB1CD9" w:rsidRPr="00136E18" w:rsidTr="00423EA8">
        <w:tc>
          <w:tcPr>
            <w:tcW w:w="2836" w:type="dxa"/>
            <w:shd w:val="clear" w:color="auto" w:fill="FFFF00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6E18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961" w:type="dxa"/>
            <w:gridSpan w:val="2"/>
            <w:shd w:val="clear" w:color="auto" w:fill="FFFF00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6E18">
              <w:rPr>
                <w:rFonts w:ascii="Arial" w:hAnsi="Arial" w:cs="Arial"/>
                <w:b/>
                <w:sz w:val="24"/>
                <w:szCs w:val="24"/>
              </w:rPr>
              <w:t>Title &amp; Organisation</w:t>
            </w:r>
          </w:p>
        </w:tc>
        <w:tc>
          <w:tcPr>
            <w:tcW w:w="1659" w:type="dxa"/>
            <w:shd w:val="clear" w:color="auto" w:fill="FFFF00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6E18"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  <w:tc>
          <w:tcPr>
            <w:tcW w:w="1318" w:type="dxa"/>
            <w:shd w:val="clear" w:color="auto" w:fill="FFFF00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6E18">
              <w:rPr>
                <w:rFonts w:ascii="Arial" w:hAnsi="Arial" w:cs="Arial"/>
                <w:b/>
                <w:sz w:val="24"/>
                <w:szCs w:val="24"/>
              </w:rPr>
              <w:t>Apology</w:t>
            </w:r>
          </w:p>
        </w:tc>
      </w:tr>
      <w:tr w:rsidR="00CB1CD9" w:rsidRPr="00136E18" w:rsidTr="00423EA8">
        <w:tc>
          <w:tcPr>
            <w:tcW w:w="2836" w:type="dxa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Bernie McNally</w:t>
            </w:r>
          </w:p>
        </w:tc>
        <w:tc>
          <w:tcPr>
            <w:tcW w:w="4961" w:type="dxa"/>
            <w:gridSpan w:val="2"/>
          </w:tcPr>
          <w:p w:rsidR="00CB1CD9" w:rsidRPr="00136E18" w:rsidRDefault="001C214A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Independent </w:t>
            </w:r>
            <w:r w:rsidR="00CB1CD9" w:rsidRPr="00136E18">
              <w:rPr>
                <w:rFonts w:ascii="Arial" w:hAnsi="Arial" w:cs="Arial"/>
                <w:sz w:val="24"/>
                <w:szCs w:val="24"/>
              </w:rPr>
              <w:t>Chair Safeguarding Board for Northern Ireland</w:t>
            </w:r>
          </w:p>
        </w:tc>
        <w:tc>
          <w:tcPr>
            <w:tcW w:w="1659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CD9" w:rsidRPr="00136E18" w:rsidTr="00423EA8">
        <w:tc>
          <w:tcPr>
            <w:tcW w:w="2836" w:type="dxa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Neil Anderson</w:t>
            </w:r>
          </w:p>
        </w:tc>
        <w:tc>
          <w:tcPr>
            <w:tcW w:w="4961" w:type="dxa"/>
            <w:gridSpan w:val="2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National Head of Service for Northern Ireland NSPCC</w:t>
            </w:r>
          </w:p>
        </w:tc>
        <w:tc>
          <w:tcPr>
            <w:tcW w:w="1659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1CD9" w:rsidRPr="00136E18" w:rsidRDefault="00A6628B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CB1CD9" w:rsidRPr="00136E18" w:rsidTr="00423EA8">
        <w:tc>
          <w:tcPr>
            <w:tcW w:w="2836" w:type="dxa"/>
          </w:tcPr>
          <w:p w:rsidR="00CB1CD9" w:rsidRPr="00136E18" w:rsidRDefault="0053240E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Deirdre Mahon</w:t>
            </w:r>
          </w:p>
        </w:tc>
        <w:tc>
          <w:tcPr>
            <w:tcW w:w="4961" w:type="dxa"/>
            <w:gridSpan w:val="2"/>
          </w:tcPr>
          <w:p w:rsidR="00CB1CD9" w:rsidRPr="00136E18" w:rsidRDefault="0053240E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WHSCT</w:t>
            </w:r>
          </w:p>
        </w:tc>
        <w:tc>
          <w:tcPr>
            <w:tcW w:w="1659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1CD9" w:rsidRPr="00136E18" w:rsidRDefault="0053240E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</w:tr>
      <w:tr w:rsidR="00CB1CD9" w:rsidRPr="00136E18" w:rsidTr="00423EA8">
        <w:tc>
          <w:tcPr>
            <w:tcW w:w="2836" w:type="dxa"/>
          </w:tcPr>
          <w:p w:rsidR="00CB1CD9" w:rsidRPr="00136E18" w:rsidRDefault="00CB1CD9" w:rsidP="00136E1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E18">
              <w:rPr>
                <w:rFonts w:ascii="Arial" w:eastAsia="Times New Roman" w:hAnsi="Arial" w:cs="Arial"/>
                <w:sz w:val="24"/>
                <w:szCs w:val="24"/>
              </w:rPr>
              <w:t>Dr Martin Cunningham</w:t>
            </w:r>
          </w:p>
        </w:tc>
        <w:tc>
          <w:tcPr>
            <w:tcW w:w="4961" w:type="dxa"/>
            <w:gridSpan w:val="2"/>
          </w:tcPr>
          <w:p w:rsidR="00CB1CD9" w:rsidRPr="00136E18" w:rsidRDefault="00CB1CD9" w:rsidP="00136E1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E18">
              <w:rPr>
                <w:rFonts w:ascii="Arial" w:eastAsia="Times New Roman" w:hAnsi="Arial" w:cs="Arial"/>
                <w:sz w:val="24"/>
                <w:szCs w:val="24"/>
              </w:rPr>
              <w:t>GP representative</w:t>
            </w:r>
          </w:p>
        </w:tc>
        <w:tc>
          <w:tcPr>
            <w:tcW w:w="1659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1CD9" w:rsidRPr="00136E18" w:rsidTr="00423EA8">
        <w:tc>
          <w:tcPr>
            <w:tcW w:w="2836" w:type="dxa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Liam Hannaway</w:t>
            </w:r>
          </w:p>
        </w:tc>
        <w:tc>
          <w:tcPr>
            <w:tcW w:w="4961" w:type="dxa"/>
            <w:gridSpan w:val="2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Chief Executive Newry, Mourne and Down District Council</w:t>
            </w:r>
          </w:p>
        </w:tc>
        <w:tc>
          <w:tcPr>
            <w:tcW w:w="1659" w:type="dxa"/>
            <w:vAlign w:val="center"/>
          </w:tcPr>
          <w:p w:rsidR="00CB1CD9" w:rsidRPr="00136E18" w:rsidRDefault="00721E37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CD9" w:rsidRPr="00136E18" w:rsidTr="00423EA8">
        <w:tc>
          <w:tcPr>
            <w:tcW w:w="2836" w:type="dxa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 xml:space="preserve">Dr </w:t>
            </w:r>
            <w:r w:rsidR="00876C50" w:rsidRPr="00876C50">
              <w:rPr>
                <w:rFonts w:ascii="Arial" w:hAnsi="Arial" w:cs="Arial"/>
                <w:sz w:val="24"/>
                <w:szCs w:val="24"/>
              </w:rPr>
              <w:t>Dr Adrian Mairs</w:t>
            </w:r>
          </w:p>
        </w:tc>
        <w:tc>
          <w:tcPr>
            <w:tcW w:w="4961" w:type="dxa"/>
            <w:gridSpan w:val="2"/>
          </w:tcPr>
          <w:p w:rsidR="00CB1CD9" w:rsidRPr="00136E18" w:rsidRDefault="001C214A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Interim </w:t>
            </w:r>
            <w:r w:rsidR="00CB1CD9" w:rsidRPr="00136E18">
              <w:rPr>
                <w:rFonts w:ascii="Arial" w:hAnsi="Arial" w:cs="Arial"/>
                <w:sz w:val="24"/>
                <w:szCs w:val="24"/>
              </w:rPr>
              <w:t>Director of Public Health</w:t>
            </w:r>
          </w:p>
        </w:tc>
        <w:tc>
          <w:tcPr>
            <w:tcW w:w="1659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1CD9" w:rsidRPr="00136E18" w:rsidRDefault="00721E37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CB1CD9" w:rsidRPr="00136E18" w:rsidTr="00423EA8">
        <w:tc>
          <w:tcPr>
            <w:tcW w:w="2836" w:type="dxa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 xml:space="preserve">Mary Hinds </w:t>
            </w:r>
          </w:p>
        </w:tc>
        <w:tc>
          <w:tcPr>
            <w:tcW w:w="4961" w:type="dxa"/>
            <w:gridSpan w:val="2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 xml:space="preserve">Director of Nursing and AHP’s </w:t>
            </w:r>
            <w:r w:rsidR="0045063A" w:rsidRPr="00136E18">
              <w:rPr>
                <w:rFonts w:ascii="Arial" w:hAnsi="Arial" w:cs="Arial"/>
                <w:sz w:val="24"/>
                <w:szCs w:val="24"/>
              </w:rPr>
              <w:t>PHA</w:t>
            </w:r>
          </w:p>
        </w:tc>
        <w:tc>
          <w:tcPr>
            <w:tcW w:w="1659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1CD9" w:rsidRPr="00136E18" w:rsidRDefault="0022399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CB1CD9" w:rsidRPr="00136E18" w:rsidTr="00423EA8">
        <w:tc>
          <w:tcPr>
            <w:tcW w:w="2836" w:type="dxa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 xml:space="preserve">Paula Hillman </w:t>
            </w:r>
          </w:p>
        </w:tc>
        <w:tc>
          <w:tcPr>
            <w:tcW w:w="4961" w:type="dxa"/>
            <w:gridSpan w:val="2"/>
          </w:tcPr>
          <w:p w:rsidR="00CB1CD9" w:rsidRPr="00136E18" w:rsidRDefault="00A410B8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D/Chief Superintendent </w:t>
            </w:r>
            <w:r w:rsidR="00CB1CD9" w:rsidRPr="00136E18">
              <w:rPr>
                <w:rFonts w:ascii="Arial" w:hAnsi="Arial" w:cs="Arial"/>
                <w:sz w:val="24"/>
                <w:szCs w:val="24"/>
              </w:rPr>
              <w:t>PSNI</w:t>
            </w:r>
          </w:p>
        </w:tc>
        <w:tc>
          <w:tcPr>
            <w:tcW w:w="1659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CD9" w:rsidRPr="00136E18" w:rsidTr="00423EA8">
        <w:tc>
          <w:tcPr>
            <w:tcW w:w="2836" w:type="dxa"/>
          </w:tcPr>
          <w:p w:rsidR="00CB1CD9" w:rsidRPr="00136E18" w:rsidRDefault="00E56038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Declan McGeown</w:t>
            </w:r>
          </w:p>
        </w:tc>
        <w:tc>
          <w:tcPr>
            <w:tcW w:w="4961" w:type="dxa"/>
            <w:gridSpan w:val="2"/>
          </w:tcPr>
          <w:p w:rsidR="00CB1CD9" w:rsidRPr="00136E18" w:rsidRDefault="00923F27" w:rsidP="00E560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Executive YJA</w:t>
            </w:r>
          </w:p>
        </w:tc>
        <w:tc>
          <w:tcPr>
            <w:tcW w:w="1659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1CD9" w:rsidRPr="00136E18" w:rsidRDefault="00E56038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</w:tr>
      <w:tr w:rsidR="00CB1CD9" w:rsidRPr="00136E18" w:rsidTr="00423EA8">
        <w:tc>
          <w:tcPr>
            <w:tcW w:w="2836" w:type="dxa"/>
          </w:tcPr>
          <w:p w:rsidR="00CB1CD9" w:rsidRPr="001C214A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214A">
              <w:rPr>
                <w:rFonts w:ascii="Arial" w:hAnsi="Arial" w:cs="Arial"/>
                <w:sz w:val="24"/>
                <w:szCs w:val="24"/>
              </w:rPr>
              <w:t>Paddy Kelly</w:t>
            </w:r>
          </w:p>
        </w:tc>
        <w:tc>
          <w:tcPr>
            <w:tcW w:w="4961" w:type="dxa"/>
            <w:gridSpan w:val="2"/>
          </w:tcPr>
          <w:p w:rsidR="00CB1CD9" w:rsidRPr="001C214A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214A">
              <w:rPr>
                <w:rFonts w:ascii="Arial" w:hAnsi="Arial" w:cs="Arial"/>
                <w:sz w:val="24"/>
                <w:szCs w:val="24"/>
              </w:rPr>
              <w:t>Director Children’s Law Centre</w:t>
            </w:r>
          </w:p>
        </w:tc>
        <w:tc>
          <w:tcPr>
            <w:tcW w:w="1659" w:type="dxa"/>
            <w:vAlign w:val="center"/>
          </w:tcPr>
          <w:p w:rsidR="00CB1CD9" w:rsidRPr="001C214A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1CD9" w:rsidRPr="00112D9E" w:rsidRDefault="00112D9E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2D9E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</w:tr>
      <w:tr w:rsidR="00CB1CD9" w:rsidRPr="00136E18" w:rsidTr="00423EA8">
        <w:tc>
          <w:tcPr>
            <w:tcW w:w="2836" w:type="dxa"/>
          </w:tcPr>
          <w:p w:rsidR="00CB1CD9" w:rsidRPr="00136E18" w:rsidRDefault="00CB1CD9" w:rsidP="00136E1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E18">
              <w:rPr>
                <w:rFonts w:ascii="Arial" w:eastAsia="Times New Roman" w:hAnsi="Arial" w:cs="Arial"/>
                <w:sz w:val="24"/>
                <w:szCs w:val="24"/>
              </w:rPr>
              <w:t>Cheryl Lamont</w:t>
            </w:r>
          </w:p>
        </w:tc>
        <w:tc>
          <w:tcPr>
            <w:tcW w:w="4961" w:type="dxa"/>
            <w:gridSpan w:val="2"/>
          </w:tcPr>
          <w:p w:rsidR="00CB1CD9" w:rsidRPr="00136E18" w:rsidRDefault="00CB1CD9" w:rsidP="00136E1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E18">
              <w:rPr>
                <w:rFonts w:ascii="Arial" w:eastAsia="Times New Roman" w:hAnsi="Arial" w:cs="Arial"/>
                <w:sz w:val="24"/>
                <w:szCs w:val="24"/>
              </w:rPr>
              <w:t xml:space="preserve">PBNI </w:t>
            </w:r>
          </w:p>
        </w:tc>
        <w:tc>
          <w:tcPr>
            <w:tcW w:w="1659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1CD9" w:rsidRPr="00136E18" w:rsidTr="00423EA8">
        <w:tc>
          <w:tcPr>
            <w:tcW w:w="2836" w:type="dxa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Pauline Leeson</w:t>
            </w:r>
          </w:p>
        </w:tc>
        <w:tc>
          <w:tcPr>
            <w:tcW w:w="4961" w:type="dxa"/>
            <w:gridSpan w:val="2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Chief Executive Children in N. Ireland</w:t>
            </w:r>
          </w:p>
        </w:tc>
        <w:tc>
          <w:tcPr>
            <w:tcW w:w="1659" w:type="dxa"/>
            <w:vAlign w:val="center"/>
          </w:tcPr>
          <w:p w:rsidR="00CB1CD9" w:rsidRPr="00136E18" w:rsidRDefault="00721E37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CD9" w:rsidRPr="00136E18" w:rsidTr="00423EA8">
        <w:tc>
          <w:tcPr>
            <w:tcW w:w="2836" w:type="dxa"/>
          </w:tcPr>
          <w:p w:rsidR="00CB1CD9" w:rsidRPr="00136E18" w:rsidRDefault="00A6628B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Una Turbitt</w:t>
            </w:r>
          </w:p>
        </w:tc>
        <w:tc>
          <w:tcPr>
            <w:tcW w:w="4961" w:type="dxa"/>
            <w:gridSpan w:val="2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EANI</w:t>
            </w:r>
          </w:p>
        </w:tc>
        <w:tc>
          <w:tcPr>
            <w:tcW w:w="1659" w:type="dxa"/>
            <w:vAlign w:val="center"/>
          </w:tcPr>
          <w:p w:rsidR="00CB1CD9" w:rsidRPr="00136E18" w:rsidRDefault="00721E37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CD9" w:rsidRPr="00136E18" w:rsidTr="00423EA8">
        <w:tc>
          <w:tcPr>
            <w:tcW w:w="2836" w:type="dxa"/>
          </w:tcPr>
          <w:p w:rsidR="00CB1CD9" w:rsidRPr="00136E18" w:rsidRDefault="00A6628B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Marie Roulston</w:t>
            </w:r>
          </w:p>
        </w:tc>
        <w:tc>
          <w:tcPr>
            <w:tcW w:w="4961" w:type="dxa"/>
            <w:gridSpan w:val="2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6E18">
              <w:rPr>
                <w:rFonts w:ascii="Arial" w:hAnsi="Arial" w:cs="Arial"/>
                <w:color w:val="000000" w:themeColor="text1"/>
                <w:sz w:val="24"/>
                <w:szCs w:val="24"/>
              </w:rPr>
              <w:t>HSCB</w:t>
            </w:r>
          </w:p>
        </w:tc>
        <w:tc>
          <w:tcPr>
            <w:tcW w:w="1659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CD9" w:rsidRPr="00136E18" w:rsidTr="00423EA8">
        <w:tc>
          <w:tcPr>
            <w:tcW w:w="2836" w:type="dxa"/>
          </w:tcPr>
          <w:p w:rsidR="00CB1CD9" w:rsidRPr="00136E18" w:rsidRDefault="00A6628B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 xml:space="preserve">Paul Morgan </w:t>
            </w:r>
          </w:p>
        </w:tc>
        <w:tc>
          <w:tcPr>
            <w:tcW w:w="4961" w:type="dxa"/>
            <w:gridSpan w:val="2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Director of Children &amp; Young People’s Services SHSCT</w:t>
            </w:r>
          </w:p>
        </w:tc>
        <w:tc>
          <w:tcPr>
            <w:tcW w:w="1659" w:type="dxa"/>
            <w:vAlign w:val="center"/>
          </w:tcPr>
          <w:p w:rsidR="00CB1CD9" w:rsidRPr="00136E18" w:rsidRDefault="0022399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E31" w:rsidRPr="00136E18" w:rsidTr="00423EA8">
        <w:tc>
          <w:tcPr>
            <w:tcW w:w="2836" w:type="dxa"/>
          </w:tcPr>
          <w:p w:rsidR="00347E31" w:rsidRPr="00136E18" w:rsidRDefault="00347E31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 xml:space="preserve">Emily Roberts </w:t>
            </w:r>
          </w:p>
        </w:tc>
        <w:tc>
          <w:tcPr>
            <w:tcW w:w="4961" w:type="dxa"/>
            <w:gridSpan w:val="2"/>
          </w:tcPr>
          <w:p w:rsidR="00347E31" w:rsidRPr="00136E18" w:rsidRDefault="00347E31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PHA</w:t>
            </w:r>
          </w:p>
        </w:tc>
        <w:tc>
          <w:tcPr>
            <w:tcW w:w="1659" w:type="dxa"/>
            <w:vAlign w:val="center"/>
          </w:tcPr>
          <w:p w:rsidR="00347E31" w:rsidRPr="00136E18" w:rsidRDefault="005310BF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347E31" w:rsidRPr="00136E18" w:rsidRDefault="00347E31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CD9" w:rsidRPr="00136E18" w:rsidTr="00423EA8">
        <w:tc>
          <w:tcPr>
            <w:tcW w:w="2836" w:type="dxa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lastRenderedPageBreak/>
              <w:t>Dawn Shaw</w:t>
            </w:r>
          </w:p>
        </w:tc>
        <w:tc>
          <w:tcPr>
            <w:tcW w:w="4961" w:type="dxa"/>
            <w:gridSpan w:val="2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National Director NI Action for Children</w:t>
            </w:r>
          </w:p>
        </w:tc>
        <w:tc>
          <w:tcPr>
            <w:tcW w:w="1659" w:type="dxa"/>
            <w:vAlign w:val="center"/>
          </w:tcPr>
          <w:p w:rsidR="00CB1CD9" w:rsidRPr="00136E18" w:rsidRDefault="00A6628B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CD9" w:rsidRPr="00136E18" w:rsidTr="00423EA8">
        <w:tc>
          <w:tcPr>
            <w:tcW w:w="2836" w:type="dxa"/>
          </w:tcPr>
          <w:p w:rsidR="00CB1CD9" w:rsidRPr="00136E18" w:rsidRDefault="0045063A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 xml:space="preserve">Brendan Whittle </w:t>
            </w:r>
          </w:p>
        </w:tc>
        <w:tc>
          <w:tcPr>
            <w:tcW w:w="4961" w:type="dxa"/>
            <w:gridSpan w:val="2"/>
          </w:tcPr>
          <w:p w:rsidR="00CB1CD9" w:rsidRPr="00136E18" w:rsidRDefault="003303A6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Director</w:t>
            </w:r>
            <w:r w:rsidR="00CB1CD9" w:rsidRPr="00136E18">
              <w:rPr>
                <w:rFonts w:ascii="Arial" w:hAnsi="Arial" w:cs="Arial"/>
                <w:sz w:val="24"/>
                <w:szCs w:val="24"/>
              </w:rPr>
              <w:t xml:space="preserve"> of Children’s Services SEHSCT</w:t>
            </w:r>
          </w:p>
        </w:tc>
        <w:tc>
          <w:tcPr>
            <w:tcW w:w="1659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CD9" w:rsidRPr="00136E18" w:rsidTr="00423EA8">
        <w:tc>
          <w:tcPr>
            <w:tcW w:w="2836" w:type="dxa"/>
          </w:tcPr>
          <w:p w:rsidR="00CB1CD9" w:rsidRPr="00136E18" w:rsidRDefault="00347E31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Veronica Callaghan</w:t>
            </w:r>
          </w:p>
        </w:tc>
        <w:tc>
          <w:tcPr>
            <w:tcW w:w="4961" w:type="dxa"/>
            <w:gridSpan w:val="2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Director of Children’s Services  NHSCT</w:t>
            </w:r>
          </w:p>
        </w:tc>
        <w:tc>
          <w:tcPr>
            <w:tcW w:w="1659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CD9" w:rsidRPr="00136E18" w:rsidTr="00423EA8">
        <w:tc>
          <w:tcPr>
            <w:tcW w:w="2836" w:type="dxa"/>
          </w:tcPr>
          <w:p w:rsidR="00CB1CD9" w:rsidRPr="00136E18" w:rsidRDefault="00A6628B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 xml:space="preserve">Michelle Janes </w:t>
            </w:r>
          </w:p>
        </w:tc>
        <w:tc>
          <w:tcPr>
            <w:tcW w:w="4961" w:type="dxa"/>
            <w:gridSpan w:val="2"/>
          </w:tcPr>
          <w:p w:rsidR="00CB1CD9" w:rsidRPr="00136E18" w:rsidRDefault="00876C50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Deputising for Ms Lynda Wilson Director, </w:t>
            </w:r>
            <w:r w:rsidR="00CB1CD9" w:rsidRPr="00136E18">
              <w:rPr>
                <w:rFonts w:ascii="Arial" w:hAnsi="Arial" w:cs="Arial"/>
                <w:sz w:val="24"/>
                <w:szCs w:val="24"/>
              </w:rPr>
              <w:t>Barnardo’s NI</w:t>
            </w:r>
          </w:p>
        </w:tc>
        <w:tc>
          <w:tcPr>
            <w:tcW w:w="1659" w:type="dxa"/>
            <w:vAlign w:val="center"/>
          </w:tcPr>
          <w:p w:rsidR="00CB1CD9" w:rsidRPr="00136E18" w:rsidRDefault="00025784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038" w:rsidRPr="00136E18" w:rsidTr="00423EA8">
        <w:tc>
          <w:tcPr>
            <w:tcW w:w="2836" w:type="dxa"/>
          </w:tcPr>
          <w:p w:rsidR="00E56038" w:rsidRPr="00136E18" w:rsidRDefault="00E56038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Brian Ingram</w:t>
            </w:r>
          </w:p>
        </w:tc>
        <w:tc>
          <w:tcPr>
            <w:tcW w:w="4961" w:type="dxa"/>
            <w:gridSpan w:val="2"/>
          </w:tcPr>
          <w:p w:rsidR="00E56038" w:rsidRDefault="00E56038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Deputising for Mr Declan McGeown Chief Executive, YJA</w:t>
            </w:r>
          </w:p>
        </w:tc>
        <w:tc>
          <w:tcPr>
            <w:tcW w:w="1659" w:type="dxa"/>
            <w:vAlign w:val="center"/>
          </w:tcPr>
          <w:p w:rsidR="00E56038" w:rsidRPr="00136E18" w:rsidRDefault="00E56038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318" w:type="dxa"/>
            <w:vAlign w:val="center"/>
          </w:tcPr>
          <w:p w:rsidR="00E56038" w:rsidRPr="00136E18" w:rsidRDefault="00E56038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038" w:rsidRPr="00136E18" w:rsidTr="00423EA8">
        <w:tc>
          <w:tcPr>
            <w:tcW w:w="2836" w:type="dxa"/>
          </w:tcPr>
          <w:p w:rsidR="00E56038" w:rsidRDefault="00B85777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Suzanne Mahon</w:t>
            </w:r>
          </w:p>
        </w:tc>
        <w:tc>
          <w:tcPr>
            <w:tcW w:w="4961" w:type="dxa"/>
            <w:gridSpan w:val="2"/>
          </w:tcPr>
          <w:p w:rsidR="00E56038" w:rsidRDefault="00B85777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Deputising for Ms Deirdre Mahon Director - WHSCT</w:t>
            </w:r>
          </w:p>
        </w:tc>
        <w:tc>
          <w:tcPr>
            <w:tcW w:w="1659" w:type="dxa"/>
            <w:vAlign w:val="center"/>
          </w:tcPr>
          <w:p w:rsidR="00E56038" w:rsidRDefault="00B85777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318" w:type="dxa"/>
            <w:vAlign w:val="center"/>
          </w:tcPr>
          <w:p w:rsidR="00E56038" w:rsidRPr="00136E18" w:rsidRDefault="00E56038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CD9" w:rsidRPr="00136E18" w:rsidTr="00423EA8">
        <w:tc>
          <w:tcPr>
            <w:tcW w:w="2836" w:type="dxa"/>
          </w:tcPr>
          <w:p w:rsidR="00CB1CD9" w:rsidRPr="00136E18" w:rsidRDefault="00347E31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Carol Diffin</w:t>
            </w:r>
          </w:p>
        </w:tc>
        <w:tc>
          <w:tcPr>
            <w:tcW w:w="4961" w:type="dxa"/>
            <w:gridSpan w:val="2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color w:val="000000" w:themeColor="text1"/>
                <w:sz w:val="24"/>
                <w:szCs w:val="24"/>
              </w:rPr>
              <w:t>Director of Children’s Social Care</w:t>
            </w:r>
            <w:r w:rsidR="0045063A" w:rsidRPr="00136E1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136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BHSCT</w:t>
            </w:r>
          </w:p>
        </w:tc>
        <w:tc>
          <w:tcPr>
            <w:tcW w:w="1659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1CD9" w:rsidRPr="00136E18" w:rsidRDefault="00A6628B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CB1CD9" w:rsidRPr="00136E18" w:rsidTr="00423EA8"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Paddy Mooney</w:t>
            </w:r>
          </w:p>
        </w:tc>
        <w:tc>
          <w:tcPr>
            <w:tcW w:w="4961" w:type="dxa"/>
            <w:gridSpan w:val="2"/>
            <w:tcBorders>
              <w:bottom w:val="single" w:sz="4" w:space="0" w:color="000000" w:themeColor="text1"/>
            </w:tcBorders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Director Include Youth</w:t>
            </w:r>
          </w:p>
        </w:tc>
        <w:tc>
          <w:tcPr>
            <w:tcW w:w="1659" w:type="dxa"/>
            <w:tcBorders>
              <w:bottom w:val="single" w:sz="4" w:space="0" w:color="000000" w:themeColor="text1"/>
            </w:tcBorders>
            <w:vAlign w:val="center"/>
          </w:tcPr>
          <w:p w:rsidR="00CB1CD9" w:rsidRPr="00136E18" w:rsidRDefault="00025784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tcBorders>
              <w:bottom w:val="single" w:sz="4" w:space="0" w:color="000000" w:themeColor="text1"/>
            </w:tcBorders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CD9" w:rsidRPr="00136E18" w:rsidTr="00423EA8">
        <w:tc>
          <w:tcPr>
            <w:tcW w:w="2836" w:type="dxa"/>
          </w:tcPr>
          <w:p w:rsidR="00CB1CD9" w:rsidRPr="00136E18" w:rsidRDefault="0022399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Dr Peter Hamill</w:t>
            </w:r>
          </w:p>
        </w:tc>
        <w:tc>
          <w:tcPr>
            <w:tcW w:w="4961" w:type="dxa"/>
            <w:gridSpan w:val="2"/>
          </w:tcPr>
          <w:p w:rsidR="00CB1CD9" w:rsidRPr="00136E18" w:rsidRDefault="00FC0215" w:rsidP="00136E1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E18">
              <w:rPr>
                <w:rFonts w:ascii="Arial" w:hAnsi="Arial" w:cs="Arial"/>
                <w:color w:val="000000"/>
                <w:sz w:val="24"/>
                <w:szCs w:val="24"/>
              </w:rPr>
              <w:t xml:space="preserve">Safeguarding Church of Ireland </w:t>
            </w:r>
          </w:p>
        </w:tc>
        <w:tc>
          <w:tcPr>
            <w:tcW w:w="1659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A6628B" w:rsidRPr="00136E18" w:rsidRDefault="00A6628B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CD9" w:rsidRPr="00136E18" w:rsidTr="00423EA8">
        <w:tc>
          <w:tcPr>
            <w:tcW w:w="2836" w:type="dxa"/>
          </w:tcPr>
          <w:p w:rsidR="00CB1CD9" w:rsidRPr="00136E18" w:rsidRDefault="00347E31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 xml:space="preserve">Peter Reynolds </w:t>
            </w:r>
          </w:p>
        </w:tc>
        <w:tc>
          <w:tcPr>
            <w:tcW w:w="4961" w:type="dxa"/>
            <w:gridSpan w:val="2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Chief Executive -NIGALA</w:t>
            </w:r>
          </w:p>
        </w:tc>
        <w:tc>
          <w:tcPr>
            <w:tcW w:w="1659" w:type="dxa"/>
            <w:vAlign w:val="center"/>
          </w:tcPr>
          <w:p w:rsidR="00721E37" w:rsidRPr="00136E18" w:rsidRDefault="00721E37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CD9" w:rsidRPr="00136E18" w:rsidTr="00423EA8">
        <w:tc>
          <w:tcPr>
            <w:tcW w:w="2836" w:type="dxa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Andrew Thomson</w:t>
            </w:r>
          </w:p>
        </w:tc>
        <w:tc>
          <w:tcPr>
            <w:tcW w:w="4961" w:type="dxa"/>
            <w:gridSpan w:val="2"/>
          </w:tcPr>
          <w:p w:rsidR="00CB1CD9" w:rsidRPr="00136E18" w:rsidRDefault="00ED5D1A" w:rsidP="00136E1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</w:t>
            </w:r>
            <w:r w:rsidR="00876C5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pendent </w:t>
            </w:r>
            <w:r w:rsidR="00CB1CD9" w:rsidRPr="00136E18">
              <w:rPr>
                <w:rFonts w:ascii="Arial" w:hAnsi="Arial" w:cs="Arial"/>
                <w:sz w:val="24"/>
                <w:szCs w:val="24"/>
              </w:rPr>
              <w:t>Chair of the CMR Panel</w:t>
            </w:r>
          </w:p>
        </w:tc>
        <w:tc>
          <w:tcPr>
            <w:tcW w:w="1659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CD9" w:rsidRPr="00136E18" w:rsidTr="00423EA8">
        <w:tc>
          <w:tcPr>
            <w:tcW w:w="2836" w:type="dxa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Yvonne Adair</w:t>
            </w:r>
          </w:p>
        </w:tc>
        <w:tc>
          <w:tcPr>
            <w:tcW w:w="4961" w:type="dxa"/>
            <w:gridSpan w:val="2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E18">
              <w:rPr>
                <w:rFonts w:ascii="Arial" w:hAnsi="Arial" w:cs="Arial"/>
                <w:color w:val="000000"/>
                <w:sz w:val="24"/>
                <w:szCs w:val="24"/>
              </w:rPr>
              <w:t>Independent Safegu</w:t>
            </w:r>
            <w:r w:rsidR="00A6628B" w:rsidRPr="00136E18">
              <w:rPr>
                <w:rFonts w:ascii="Arial" w:hAnsi="Arial" w:cs="Arial"/>
                <w:color w:val="000000"/>
                <w:sz w:val="24"/>
                <w:szCs w:val="24"/>
              </w:rPr>
              <w:t xml:space="preserve">arding Panel Chair Southern, </w:t>
            </w:r>
            <w:r w:rsidRPr="00136E18">
              <w:rPr>
                <w:rFonts w:ascii="Arial" w:hAnsi="Arial" w:cs="Arial"/>
                <w:color w:val="000000"/>
                <w:sz w:val="24"/>
                <w:szCs w:val="24"/>
              </w:rPr>
              <w:t>South Eastern</w:t>
            </w:r>
            <w:r w:rsidR="00A6628B" w:rsidRPr="00136E18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Belfast</w:t>
            </w:r>
            <w:r w:rsidRPr="00136E18">
              <w:rPr>
                <w:rFonts w:ascii="Arial" w:hAnsi="Arial" w:cs="Arial"/>
                <w:color w:val="000000"/>
                <w:sz w:val="24"/>
                <w:szCs w:val="24"/>
              </w:rPr>
              <w:t xml:space="preserve"> Areas </w:t>
            </w:r>
          </w:p>
        </w:tc>
        <w:tc>
          <w:tcPr>
            <w:tcW w:w="1659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28B" w:rsidRPr="00136E18" w:rsidTr="00423EA8">
        <w:tc>
          <w:tcPr>
            <w:tcW w:w="2836" w:type="dxa"/>
          </w:tcPr>
          <w:p w:rsidR="00A6628B" w:rsidRPr="00136E18" w:rsidRDefault="00A6628B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Mary Rafferty</w:t>
            </w:r>
          </w:p>
        </w:tc>
        <w:tc>
          <w:tcPr>
            <w:tcW w:w="4961" w:type="dxa"/>
            <w:gridSpan w:val="2"/>
          </w:tcPr>
          <w:p w:rsidR="00A6628B" w:rsidRPr="00136E18" w:rsidRDefault="00A6628B" w:rsidP="00136E1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E18">
              <w:rPr>
                <w:rFonts w:ascii="Arial" w:hAnsi="Arial" w:cs="Arial"/>
                <w:color w:val="000000"/>
                <w:sz w:val="24"/>
                <w:szCs w:val="24"/>
              </w:rPr>
              <w:t>Independent Safeguarding Panel Chair Western and Northern areas</w:t>
            </w:r>
          </w:p>
        </w:tc>
        <w:tc>
          <w:tcPr>
            <w:tcW w:w="1659" w:type="dxa"/>
            <w:vAlign w:val="center"/>
          </w:tcPr>
          <w:p w:rsidR="00A6628B" w:rsidRPr="00136E18" w:rsidRDefault="00A6628B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A6628B" w:rsidRPr="00136E18" w:rsidRDefault="00A6628B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641" w:rsidRPr="00136E18" w:rsidTr="00423EA8">
        <w:tc>
          <w:tcPr>
            <w:tcW w:w="2836" w:type="dxa"/>
          </w:tcPr>
          <w:p w:rsidR="00E00641" w:rsidRPr="00136E18" w:rsidRDefault="00E00641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 xml:space="preserve">Simon Rogers </w:t>
            </w:r>
          </w:p>
        </w:tc>
        <w:tc>
          <w:tcPr>
            <w:tcW w:w="4961" w:type="dxa"/>
            <w:gridSpan w:val="2"/>
          </w:tcPr>
          <w:p w:rsidR="00E00641" w:rsidRPr="00136E18" w:rsidRDefault="00E00641" w:rsidP="00136E1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E18">
              <w:rPr>
                <w:rFonts w:ascii="Arial" w:hAnsi="Arial" w:cs="Arial"/>
                <w:color w:val="000000"/>
                <w:sz w:val="24"/>
                <w:szCs w:val="24"/>
              </w:rPr>
              <w:t xml:space="preserve">Non-Executive (Lay) Member </w:t>
            </w:r>
          </w:p>
        </w:tc>
        <w:tc>
          <w:tcPr>
            <w:tcW w:w="1659" w:type="dxa"/>
            <w:vAlign w:val="center"/>
          </w:tcPr>
          <w:p w:rsidR="00E00641" w:rsidRPr="00136E18" w:rsidRDefault="00E00641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E00641" w:rsidRPr="00136E18" w:rsidRDefault="00E00641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641" w:rsidRPr="00136E18" w:rsidTr="00423EA8">
        <w:tc>
          <w:tcPr>
            <w:tcW w:w="2836" w:type="dxa"/>
          </w:tcPr>
          <w:p w:rsidR="00E00641" w:rsidRPr="00136E18" w:rsidRDefault="00E00641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 xml:space="preserve">Gerard Guckian </w:t>
            </w:r>
          </w:p>
        </w:tc>
        <w:tc>
          <w:tcPr>
            <w:tcW w:w="4961" w:type="dxa"/>
            <w:gridSpan w:val="2"/>
          </w:tcPr>
          <w:p w:rsidR="00E00641" w:rsidRPr="00136E18" w:rsidRDefault="00E00641" w:rsidP="00136E1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E18">
              <w:rPr>
                <w:rFonts w:ascii="Arial" w:hAnsi="Arial" w:cs="Arial"/>
                <w:color w:val="000000"/>
                <w:sz w:val="24"/>
                <w:szCs w:val="24"/>
              </w:rPr>
              <w:t xml:space="preserve">Non-Executive (Lay) Member </w:t>
            </w:r>
          </w:p>
        </w:tc>
        <w:tc>
          <w:tcPr>
            <w:tcW w:w="1659" w:type="dxa"/>
            <w:vAlign w:val="center"/>
          </w:tcPr>
          <w:p w:rsidR="00E00641" w:rsidRPr="00136E18" w:rsidRDefault="00E00641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E00641" w:rsidRPr="00136E18" w:rsidRDefault="00E00641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CD9" w:rsidRPr="00136E18" w:rsidTr="00423EA8">
        <w:tc>
          <w:tcPr>
            <w:tcW w:w="10774" w:type="dxa"/>
            <w:gridSpan w:val="5"/>
            <w:shd w:val="clear" w:color="auto" w:fill="FFFF00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6E18">
              <w:rPr>
                <w:rFonts w:ascii="Arial" w:hAnsi="Arial" w:cs="Arial"/>
                <w:b/>
                <w:sz w:val="24"/>
                <w:szCs w:val="24"/>
              </w:rPr>
              <w:t>In Attendance</w:t>
            </w:r>
          </w:p>
        </w:tc>
      </w:tr>
      <w:tr w:rsidR="00610680" w:rsidRPr="00136E18" w:rsidTr="00423EA8">
        <w:tc>
          <w:tcPr>
            <w:tcW w:w="5308" w:type="dxa"/>
            <w:gridSpan w:val="2"/>
          </w:tcPr>
          <w:p w:rsidR="00610680" w:rsidRPr="00136E18" w:rsidRDefault="00610680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 xml:space="preserve">Helen McKenzie </w:t>
            </w:r>
          </w:p>
        </w:tc>
        <w:tc>
          <w:tcPr>
            <w:tcW w:w="5466" w:type="dxa"/>
            <w:gridSpan w:val="3"/>
          </w:tcPr>
          <w:p w:rsidR="00610680" w:rsidRPr="00136E18" w:rsidRDefault="00610680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color w:val="000000"/>
                <w:sz w:val="24"/>
                <w:szCs w:val="24"/>
              </w:rPr>
              <w:t>Project Lead  EITP – Trauma Informed Practice</w:t>
            </w:r>
          </w:p>
        </w:tc>
      </w:tr>
      <w:tr w:rsidR="00610680" w:rsidRPr="00136E18" w:rsidTr="00423EA8">
        <w:tc>
          <w:tcPr>
            <w:tcW w:w="5308" w:type="dxa"/>
            <w:gridSpan w:val="2"/>
          </w:tcPr>
          <w:p w:rsidR="00610680" w:rsidRPr="00136E18" w:rsidRDefault="00610680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 xml:space="preserve">Teresa McAllister </w:t>
            </w:r>
          </w:p>
        </w:tc>
        <w:tc>
          <w:tcPr>
            <w:tcW w:w="5466" w:type="dxa"/>
            <w:gridSpan w:val="3"/>
          </w:tcPr>
          <w:p w:rsidR="00610680" w:rsidRPr="00136E18" w:rsidRDefault="00610680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 xml:space="preserve">Professional Officer </w:t>
            </w:r>
          </w:p>
        </w:tc>
      </w:tr>
      <w:tr w:rsidR="00D3166A" w:rsidRPr="00136E18" w:rsidTr="00423EA8">
        <w:tc>
          <w:tcPr>
            <w:tcW w:w="5308" w:type="dxa"/>
            <w:gridSpan w:val="2"/>
          </w:tcPr>
          <w:p w:rsidR="00D3166A" w:rsidRPr="00136E18" w:rsidRDefault="00D3166A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Margaret Burke </w:t>
            </w:r>
          </w:p>
        </w:tc>
        <w:tc>
          <w:tcPr>
            <w:tcW w:w="5466" w:type="dxa"/>
            <w:gridSpan w:val="3"/>
          </w:tcPr>
          <w:p w:rsidR="00D3166A" w:rsidRPr="00136E18" w:rsidRDefault="00D3166A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Professional Officer </w:t>
            </w:r>
          </w:p>
        </w:tc>
      </w:tr>
      <w:tr w:rsidR="00CB1CD9" w:rsidRPr="00136E18" w:rsidTr="00423EA8">
        <w:tc>
          <w:tcPr>
            <w:tcW w:w="5308" w:type="dxa"/>
            <w:gridSpan w:val="2"/>
          </w:tcPr>
          <w:p w:rsidR="00CB1CD9" w:rsidRPr="00136E18" w:rsidRDefault="00A6628B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Lisa McEneaney</w:t>
            </w:r>
          </w:p>
        </w:tc>
        <w:tc>
          <w:tcPr>
            <w:tcW w:w="5466" w:type="dxa"/>
            <w:gridSpan w:val="3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 xml:space="preserve">Minute Taker </w:t>
            </w:r>
          </w:p>
        </w:tc>
      </w:tr>
      <w:tr w:rsidR="00A6628B" w:rsidRPr="00136E18" w:rsidTr="00423EA8">
        <w:tc>
          <w:tcPr>
            <w:tcW w:w="5308" w:type="dxa"/>
            <w:gridSpan w:val="2"/>
          </w:tcPr>
          <w:p w:rsidR="00A6628B" w:rsidRPr="00136E18" w:rsidRDefault="00A6628B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 xml:space="preserve">Caitriona Livingstone </w:t>
            </w:r>
          </w:p>
        </w:tc>
        <w:tc>
          <w:tcPr>
            <w:tcW w:w="5466" w:type="dxa"/>
            <w:gridSpan w:val="3"/>
          </w:tcPr>
          <w:p w:rsidR="00A6628B" w:rsidRPr="00136E18" w:rsidRDefault="00A6628B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 xml:space="preserve">Minute Taker </w:t>
            </w:r>
          </w:p>
        </w:tc>
      </w:tr>
    </w:tbl>
    <w:p w:rsidR="00FE6CDF" w:rsidRDefault="00FE6CDF" w:rsidP="00FE6CDF">
      <w:pPr>
        <w:spacing w:line="360" w:lineRule="auto"/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sectPr w:rsidR="00FE6CDF" w:rsidSect="00FE6CDF">
          <w:headerReference w:type="default" r:id="rId10"/>
          <w:footerReference w:type="default" r:id="rId11"/>
          <w:pgSz w:w="11906" w:h="16838" w:code="9"/>
          <w:pgMar w:top="1440" w:right="232" w:bottom="1440" w:left="1440" w:header="709" w:footer="709" w:gutter="0"/>
          <w:cols w:space="708"/>
          <w:docGrid w:linePitch="360"/>
        </w:sectPr>
      </w:pPr>
    </w:p>
    <w:p w:rsidR="00CB1CD9" w:rsidRPr="00136E18" w:rsidRDefault="00CB1CD9" w:rsidP="005310BF">
      <w:pPr>
        <w:spacing w:line="36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</w:pPr>
      <w:r w:rsidRPr="00136E18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lastRenderedPageBreak/>
        <w:t>Summary of Actions</w:t>
      </w:r>
    </w:p>
    <w:tbl>
      <w:tblPr>
        <w:tblW w:w="48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4"/>
        <w:gridCol w:w="8826"/>
        <w:gridCol w:w="3117"/>
      </w:tblGrid>
      <w:tr w:rsidR="00CB1CD9" w:rsidRPr="00136E18" w:rsidTr="005C1A3D">
        <w:trPr>
          <w:trHeight w:val="887"/>
        </w:trPr>
        <w:tc>
          <w:tcPr>
            <w:tcW w:w="1664" w:type="dxa"/>
            <w:shd w:val="clear" w:color="auto" w:fill="auto"/>
          </w:tcPr>
          <w:p w:rsidR="00CB1CD9" w:rsidRPr="00136E18" w:rsidRDefault="00CB1CD9" w:rsidP="00136E1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36E1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Action No.</w:t>
            </w:r>
          </w:p>
        </w:tc>
        <w:tc>
          <w:tcPr>
            <w:tcW w:w="8826" w:type="dxa"/>
            <w:shd w:val="clear" w:color="auto" w:fill="auto"/>
          </w:tcPr>
          <w:p w:rsidR="00CB1CD9" w:rsidRPr="00136E18" w:rsidRDefault="00CB1CD9" w:rsidP="00136E1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36E1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Action:</w:t>
            </w:r>
          </w:p>
        </w:tc>
        <w:tc>
          <w:tcPr>
            <w:tcW w:w="3117" w:type="dxa"/>
            <w:shd w:val="clear" w:color="auto" w:fill="auto"/>
          </w:tcPr>
          <w:p w:rsidR="00CB1CD9" w:rsidRPr="00136E18" w:rsidRDefault="00CB1CD9" w:rsidP="00136E18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36E1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To be completed by:</w:t>
            </w:r>
          </w:p>
        </w:tc>
      </w:tr>
      <w:tr w:rsidR="00CB1CD9" w:rsidRPr="00136E18" w:rsidTr="005C1A3D">
        <w:trPr>
          <w:trHeight w:val="66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CD9" w:rsidRPr="00136E18" w:rsidRDefault="00FE6CDF" w:rsidP="00136E1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C2" w:rsidRDefault="006961C2" w:rsidP="006961C2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Risk Register </w:t>
            </w:r>
            <w:r w:rsidR="00591589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>
              <w:rPr>
                <w:rFonts w:ascii="Arial" w:hAnsi="Arial" w:cs="Arial"/>
                <w:sz w:val="24"/>
                <w:szCs w:val="24"/>
              </w:rPr>
              <w:t>to be presented to the next meeting of the SBNI on 17</w:t>
            </w:r>
            <w:r w:rsidRPr="00D751E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="00973E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B1CD9" w:rsidRPr="00136E18" w:rsidRDefault="00CB1CD9" w:rsidP="00136E1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CD9" w:rsidRPr="00136E18" w:rsidRDefault="006961C2" w:rsidP="00136E1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Guckian</w:t>
            </w:r>
          </w:p>
        </w:tc>
      </w:tr>
      <w:tr w:rsidR="00CB1CD9" w:rsidRPr="00136E18" w:rsidTr="005C1A3D">
        <w:trPr>
          <w:trHeight w:val="66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CD9" w:rsidRPr="00136E18" w:rsidRDefault="00CB1CD9" w:rsidP="00136E1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36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C2" w:rsidRDefault="006961C2" w:rsidP="006961C2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 task and finish group paper and accompanying documents to be placed on the SBNI website</w:t>
            </w:r>
            <w:r w:rsidR="00973E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B1CD9" w:rsidRPr="00136E18" w:rsidRDefault="00CB1CD9" w:rsidP="00136E1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CD9" w:rsidRPr="00136E18" w:rsidRDefault="006961C2" w:rsidP="00136E1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Burke</w:t>
            </w:r>
          </w:p>
        </w:tc>
      </w:tr>
      <w:tr w:rsidR="00B83D9A" w:rsidRPr="00136E18" w:rsidTr="005C1A3D">
        <w:trPr>
          <w:trHeight w:val="66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D9A" w:rsidRPr="00136E18" w:rsidRDefault="00B83D9A" w:rsidP="00136E1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36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D9A" w:rsidRPr="00136E18" w:rsidRDefault="006961C2" w:rsidP="00136E1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Following the meeting with DoH regarding the amalgamation </w:t>
            </w:r>
            <w:r w:rsidRPr="00136E18">
              <w:rPr>
                <w:rFonts w:ascii="Arial" w:hAnsi="Arial" w:cs="Arial"/>
                <w:sz w:val="24"/>
                <w:szCs w:val="24"/>
              </w:rPr>
              <w:t>with CYPSP</w:t>
            </w:r>
            <w:r>
              <w:rPr>
                <w:rFonts w:ascii="Arial" w:hAnsi="Arial" w:cs="Arial"/>
                <w:sz w:val="24"/>
                <w:szCs w:val="24"/>
              </w:rPr>
              <w:t xml:space="preserve">, an update will be provided to the SBNI at the June meeting.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D9A" w:rsidRPr="00136E18" w:rsidRDefault="005310BF" w:rsidP="00136E1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</w:t>
            </w:r>
          </w:p>
        </w:tc>
      </w:tr>
      <w:tr w:rsidR="00B83D9A" w:rsidRPr="00136E18" w:rsidTr="005C1A3D">
        <w:trPr>
          <w:trHeight w:val="66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D9A" w:rsidRPr="00136E18" w:rsidRDefault="00B83D9A" w:rsidP="00136E1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36E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D9A" w:rsidRPr="00136E18" w:rsidRDefault="006961C2" w:rsidP="00D6248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on progress of the CSE evaluation to be provided to the SBNI meeting in </w:t>
            </w:r>
            <w:r w:rsidR="00D62488">
              <w:rPr>
                <w:rFonts w:ascii="Arial" w:hAnsi="Arial" w:cs="Arial"/>
                <w:sz w:val="24"/>
                <w:szCs w:val="24"/>
              </w:rPr>
              <w:t>April 2019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D9A" w:rsidRPr="00136E18" w:rsidRDefault="005310BF" w:rsidP="00136E1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McAllister</w:t>
            </w:r>
          </w:p>
        </w:tc>
      </w:tr>
      <w:tr w:rsidR="006961C2" w:rsidRPr="00136E18" w:rsidTr="005C1A3D">
        <w:trPr>
          <w:trHeight w:val="66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C2" w:rsidRPr="00136E18" w:rsidRDefault="006961C2" w:rsidP="00136E1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C2" w:rsidRDefault="006961C2" w:rsidP="006961C2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EITP animation to be presented to the SBNI on 17</w:t>
            </w:r>
            <w:r w:rsidRPr="008941A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April.</w:t>
            </w:r>
          </w:p>
          <w:p w:rsidR="006961C2" w:rsidRDefault="006961C2" w:rsidP="00136E1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C2" w:rsidRPr="00136E18" w:rsidRDefault="005310BF" w:rsidP="00136E1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McKenzie</w:t>
            </w:r>
          </w:p>
        </w:tc>
      </w:tr>
      <w:tr w:rsidR="006961C2" w:rsidRPr="00136E18" w:rsidTr="005C1A3D">
        <w:trPr>
          <w:trHeight w:val="66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C2" w:rsidRDefault="006961C2" w:rsidP="00136E1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C2" w:rsidRDefault="006961C2" w:rsidP="006961C2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of year finance report to be presented to the SBNI on 17</w:t>
            </w:r>
            <w:r w:rsidRPr="006457D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="00973EF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C2" w:rsidRPr="00136E18" w:rsidRDefault="005310BF" w:rsidP="00136E1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</w:t>
            </w:r>
          </w:p>
        </w:tc>
      </w:tr>
      <w:tr w:rsidR="00B56B4D" w:rsidRPr="00136E18" w:rsidTr="005C1A3D">
        <w:trPr>
          <w:trHeight w:val="66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B4D" w:rsidRDefault="00B56B4D" w:rsidP="00136E1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B4D" w:rsidRDefault="00B56B4D" w:rsidP="00B56B4D">
            <w:pPr>
              <w:tabs>
                <w:tab w:val="left" w:pos="4395"/>
              </w:tabs>
              <w:spacing w:after="120"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Social Care Trusts to provide a single composite response to the consultation on the E-Safety strategy</w:t>
            </w:r>
          </w:p>
          <w:p w:rsidR="00B56B4D" w:rsidRDefault="00B56B4D" w:rsidP="006961C2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B4D" w:rsidRDefault="00B56B4D" w:rsidP="00136E1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HSC Trusts</w:t>
            </w:r>
          </w:p>
        </w:tc>
      </w:tr>
      <w:tr w:rsidR="006961C2" w:rsidRPr="00136E18" w:rsidTr="005C1A3D">
        <w:trPr>
          <w:trHeight w:val="66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C2" w:rsidRDefault="00B56B4D" w:rsidP="00136E1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C2" w:rsidRDefault="006961C2" w:rsidP="006961C2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</w:t>
            </w:r>
            <w:r w:rsidR="00ED5D1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sleeping presentation to be shared with SBNI members</w:t>
            </w:r>
            <w:r w:rsidR="00973EF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1C2" w:rsidRPr="00136E18" w:rsidRDefault="005310BF" w:rsidP="00136E1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McEneaney</w:t>
            </w:r>
          </w:p>
        </w:tc>
      </w:tr>
    </w:tbl>
    <w:p w:rsidR="00CB1CD9" w:rsidRPr="00136E18" w:rsidRDefault="00CB1CD9" w:rsidP="00136E18">
      <w:pPr>
        <w:spacing w:line="360" w:lineRule="auto"/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sectPr w:rsidR="00CB1CD9" w:rsidRPr="00136E18" w:rsidSect="00FE6CDF">
          <w:pgSz w:w="16838" w:h="11906" w:orient="landscape" w:code="9"/>
          <w:pgMar w:top="1440" w:right="1440" w:bottom="232" w:left="144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644"/>
        <w:tblW w:w="45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9"/>
      </w:tblGrid>
      <w:tr w:rsidR="00CB1CD9" w:rsidRPr="00136E18" w:rsidTr="00423EA8">
        <w:trPr>
          <w:trHeight w:val="749"/>
        </w:trPr>
        <w:tc>
          <w:tcPr>
            <w:tcW w:w="13009" w:type="dxa"/>
            <w:shd w:val="clear" w:color="auto" w:fill="auto"/>
          </w:tcPr>
          <w:p w:rsidR="00CB1CD9" w:rsidRPr="00136E18" w:rsidRDefault="00807D5E" w:rsidP="00136E18">
            <w:pPr>
              <w:tabs>
                <w:tab w:val="left" w:pos="1245"/>
              </w:tabs>
              <w:spacing w:after="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lastRenderedPageBreak/>
              <w:t>The SBNI approved the proposal for the CSE evaluation</w:t>
            </w:r>
          </w:p>
        </w:tc>
      </w:tr>
      <w:tr w:rsidR="00EF25D4" w:rsidRPr="00136E18" w:rsidTr="00423EA8">
        <w:trPr>
          <w:trHeight w:val="749"/>
        </w:trPr>
        <w:tc>
          <w:tcPr>
            <w:tcW w:w="13009" w:type="dxa"/>
            <w:shd w:val="clear" w:color="auto" w:fill="auto"/>
          </w:tcPr>
          <w:p w:rsidR="00653F39" w:rsidRDefault="007F364F" w:rsidP="00D62488">
            <w:pPr>
              <w:tabs>
                <w:tab w:val="left" w:pos="1245"/>
              </w:tabs>
              <w:spacing w:after="0" w:line="360" w:lineRule="auto"/>
              <w:ind w:left="720" w:hanging="7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36E18"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SBNI Board approved that SBNI should </w:t>
            </w:r>
            <w:r w:rsidR="00D62488">
              <w:rPr>
                <w:rFonts w:ascii="Arial" w:hAnsi="Arial" w:cs="Arial"/>
                <w:sz w:val="24"/>
                <w:szCs w:val="24"/>
                <w:lang w:eastAsia="en-GB"/>
              </w:rPr>
              <w:t xml:space="preserve">participate in </w:t>
            </w:r>
            <w:r w:rsidR="00D64374"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</w:t>
            </w:r>
            <w:r w:rsidR="00D64374" w:rsidRPr="00136E18">
              <w:rPr>
                <w:rFonts w:ascii="Arial" w:hAnsi="Arial" w:cs="Arial"/>
                <w:sz w:val="24"/>
                <w:szCs w:val="24"/>
                <w:lang w:eastAsia="en-GB"/>
              </w:rPr>
              <w:t>expert</w:t>
            </w:r>
            <w:r w:rsidRPr="00136E1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advisory panel</w:t>
            </w:r>
            <w:r w:rsidR="00D6248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assist Dr John Dev</w:t>
            </w:r>
            <w:r w:rsidR="00876C50">
              <w:rPr>
                <w:rFonts w:ascii="Arial" w:hAnsi="Arial" w:cs="Arial"/>
                <w:sz w:val="24"/>
                <w:szCs w:val="24"/>
                <w:lang w:eastAsia="en-GB"/>
              </w:rPr>
              <w:t>a</w:t>
            </w:r>
            <w:r w:rsidR="00653F39">
              <w:rPr>
                <w:rFonts w:ascii="Arial" w:hAnsi="Arial" w:cs="Arial"/>
                <w:sz w:val="24"/>
                <w:szCs w:val="24"/>
                <w:lang w:eastAsia="en-GB"/>
              </w:rPr>
              <w:t>ney’s</w:t>
            </w:r>
            <w:r w:rsidR="00D6248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EF25D4" w:rsidRPr="00136E18" w:rsidRDefault="00D62488" w:rsidP="00D62488">
            <w:pPr>
              <w:tabs>
                <w:tab w:val="left" w:pos="1245"/>
              </w:tabs>
              <w:spacing w:after="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research into Domestic Violence and impact upon children</w:t>
            </w:r>
            <w:r w:rsidR="007F364F" w:rsidRPr="00136E18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</w:tr>
    </w:tbl>
    <w:p w:rsidR="00CB1CD9" w:rsidRPr="00136E18" w:rsidRDefault="00CB1CD9" w:rsidP="005310B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6E18">
        <w:rPr>
          <w:rFonts w:ascii="Arial" w:hAnsi="Arial" w:cs="Arial"/>
          <w:b/>
          <w:sz w:val="24"/>
          <w:szCs w:val="24"/>
          <w:u w:val="single"/>
        </w:rPr>
        <w:t>Summary of Board approval</w:t>
      </w:r>
    </w:p>
    <w:p w:rsidR="00CB1CD9" w:rsidRPr="00136E18" w:rsidRDefault="00CB1CD9" w:rsidP="00136E18"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</w:p>
    <w:p w:rsidR="00CB1CD9" w:rsidRPr="00136E18" w:rsidRDefault="00CB1CD9" w:rsidP="00136E18"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</w:p>
    <w:p w:rsidR="00CB1CD9" w:rsidRPr="00136E18" w:rsidRDefault="00CB1CD9" w:rsidP="00136E18"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</w:p>
    <w:p w:rsidR="00CB1CD9" w:rsidRPr="00136E18" w:rsidRDefault="00CB1CD9" w:rsidP="00136E18"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</w:p>
    <w:p w:rsidR="00CB1CD9" w:rsidRPr="00136E18" w:rsidRDefault="00CB1CD9" w:rsidP="00136E18"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</w:p>
    <w:p w:rsidR="00CB1CD9" w:rsidRPr="00136E18" w:rsidRDefault="00CB1CD9" w:rsidP="00136E18"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</w:p>
    <w:p w:rsidR="00CB1CD9" w:rsidRPr="00136E18" w:rsidRDefault="00CB1CD9" w:rsidP="00136E18"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</w:p>
    <w:p w:rsidR="00CB1CD9" w:rsidRPr="00136E18" w:rsidRDefault="00CB1CD9" w:rsidP="00136E18"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</w:p>
    <w:p w:rsidR="00CB1CD9" w:rsidRPr="00136E18" w:rsidRDefault="00CB1CD9" w:rsidP="00136E18"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sectPr w:rsidR="00CB1CD9" w:rsidRPr="00136E18" w:rsidSect="00423EA8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CB1CD9" w:rsidRPr="00136E18" w:rsidRDefault="00CB1CD9" w:rsidP="00136E18"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  <w:r w:rsidRPr="00136E18"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lastRenderedPageBreak/>
        <w:t>Preliminaries: Apologies, Quorum, Conflict of Interest, Complaints</w:t>
      </w:r>
    </w:p>
    <w:p w:rsidR="00CB1CD9" w:rsidRPr="00136E18" w:rsidRDefault="00CB1CD9" w:rsidP="00136E18">
      <w:pPr>
        <w:spacing w:line="36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136E18">
        <w:rPr>
          <w:rFonts w:ascii="Arial" w:eastAsia="Arial" w:hAnsi="Arial" w:cs="Arial"/>
          <w:sz w:val="24"/>
          <w:szCs w:val="24"/>
          <w:lang w:eastAsia="en-GB"/>
        </w:rPr>
        <w:t>The Chair welcomed SBNI members to the meeting.</w:t>
      </w:r>
    </w:p>
    <w:p w:rsidR="002B6B22" w:rsidRPr="00136E18" w:rsidRDefault="00CB1CD9" w:rsidP="00136E18">
      <w:pPr>
        <w:spacing w:line="360" w:lineRule="auto"/>
        <w:rPr>
          <w:rFonts w:ascii="Arial" w:hAnsi="Arial" w:cs="Arial"/>
          <w:sz w:val="24"/>
          <w:szCs w:val="24"/>
        </w:rPr>
      </w:pPr>
      <w:r w:rsidRPr="00136E18">
        <w:rPr>
          <w:rFonts w:ascii="Arial" w:hAnsi="Arial" w:cs="Arial"/>
          <w:sz w:val="24"/>
          <w:szCs w:val="24"/>
        </w:rPr>
        <w:t>Th</w:t>
      </w:r>
      <w:r w:rsidR="00025784" w:rsidRPr="00136E18">
        <w:rPr>
          <w:rFonts w:ascii="Arial" w:hAnsi="Arial" w:cs="Arial"/>
          <w:sz w:val="24"/>
          <w:szCs w:val="24"/>
        </w:rPr>
        <w:t>e Chair recorded apologies from Mr Anderson (NSPC</w:t>
      </w:r>
      <w:r w:rsidR="006D0653" w:rsidRPr="00136E18">
        <w:rPr>
          <w:rFonts w:ascii="Arial" w:hAnsi="Arial" w:cs="Arial"/>
          <w:sz w:val="24"/>
          <w:szCs w:val="24"/>
        </w:rPr>
        <w:t>C), Ms Diffin (BHSCT)</w:t>
      </w:r>
      <w:r w:rsidR="00D64374" w:rsidRPr="00136E18">
        <w:rPr>
          <w:rFonts w:ascii="Arial" w:hAnsi="Arial" w:cs="Arial"/>
          <w:sz w:val="24"/>
          <w:szCs w:val="24"/>
        </w:rPr>
        <w:t xml:space="preserve">, </w:t>
      </w:r>
      <w:r w:rsidR="00025784" w:rsidRPr="00136E18">
        <w:rPr>
          <w:rFonts w:ascii="Arial" w:hAnsi="Arial" w:cs="Arial"/>
          <w:sz w:val="24"/>
          <w:szCs w:val="24"/>
        </w:rPr>
        <w:t>and Ms Hinds</w:t>
      </w:r>
      <w:r w:rsidR="006D0653" w:rsidRPr="00136E18">
        <w:rPr>
          <w:rFonts w:ascii="Arial" w:hAnsi="Arial" w:cs="Arial"/>
          <w:sz w:val="24"/>
          <w:szCs w:val="24"/>
        </w:rPr>
        <w:t xml:space="preserve"> (PHA)</w:t>
      </w:r>
      <w:r w:rsidR="00025784" w:rsidRPr="00136E18">
        <w:rPr>
          <w:rFonts w:ascii="Arial" w:hAnsi="Arial" w:cs="Arial"/>
          <w:sz w:val="24"/>
          <w:szCs w:val="24"/>
        </w:rPr>
        <w:t>.</w:t>
      </w:r>
    </w:p>
    <w:p w:rsidR="00025784" w:rsidRPr="00136E18" w:rsidRDefault="00025784" w:rsidP="00136E1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6E18">
        <w:rPr>
          <w:rFonts w:ascii="Arial" w:hAnsi="Arial" w:cs="Arial"/>
          <w:sz w:val="24"/>
          <w:szCs w:val="24"/>
        </w:rPr>
        <w:t>The Chair advised that there are a number of deputies attending the meeting Ms Janes (Barnardo’s</w:t>
      </w:r>
      <w:r w:rsidR="00D3166A">
        <w:rPr>
          <w:rFonts w:ascii="Arial" w:hAnsi="Arial" w:cs="Arial"/>
          <w:sz w:val="24"/>
          <w:szCs w:val="24"/>
        </w:rPr>
        <w:t>)</w:t>
      </w:r>
      <w:r w:rsidR="007B1D8D" w:rsidRPr="00136E18">
        <w:rPr>
          <w:rFonts w:ascii="Arial" w:hAnsi="Arial" w:cs="Arial"/>
          <w:sz w:val="24"/>
          <w:szCs w:val="24"/>
        </w:rPr>
        <w:t>,</w:t>
      </w:r>
      <w:r w:rsidR="00D3166A">
        <w:rPr>
          <w:rFonts w:ascii="Arial" w:hAnsi="Arial" w:cs="Arial"/>
          <w:sz w:val="24"/>
          <w:szCs w:val="24"/>
        </w:rPr>
        <w:t xml:space="preserve"> </w:t>
      </w:r>
      <w:r w:rsidR="00BF783D" w:rsidRPr="00136E18">
        <w:rPr>
          <w:rFonts w:ascii="Arial" w:hAnsi="Arial" w:cs="Arial"/>
          <w:sz w:val="24"/>
          <w:szCs w:val="24"/>
        </w:rPr>
        <w:t>Ms Suzanne Mahon (W</w:t>
      </w:r>
      <w:r w:rsidR="007B1D8D" w:rsidRPr="00136E18">
        <w:rPr>
          <w:rFonts w:ascii="Arial" w:hAnsi="Arial" w:cs="Arial"/>
          <w:sz w:val="24"/>
          <w:szCs w:val="24"/>
        </w:rPr>
        <w:t>HSCT) and Mr Ingram (YJA).</w:t>
      </w:r>
    </w:p>
    <w:p w:rsidR="00CB1CD9" w:rsidRPr="00136E18" w:rsidRDefault="00CB1CD9" w:rsidP="00136E1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36E18">
        <w:rPr>
          <w:rFonts w:ascii="Arial" w:hAnsi="Arial" w:cs="Arial"/>
          <w:b/>
          <w:sz w:val="24"/>
          <w:szCs w:val="24"/>
          <w:u w:val="single"/>
        </w:rPr>
        <w:t>Conflict of Interest</w:t>
      </w:r>
    </w:p>
    <w:p w:rsidR="00CB1CD9" w:rsidRPr="00136E18" w:rsidRDefault="00CB1CD9" w:rsidP="00136E18">
      <w:pPr>
        <w:spacing w:line="360" w:lineRule="auto"/>
        <w:rPr>
          <w:rFonts w:ascii="Arial" w:hAnsi="Arial" w:cs="Arial"/>
          <w:sz w:val="24"/>
          <w:szCs w:val="24"/>
        </w:rPr>
      </w:pPr>
      <w:r w:rsidRPr="00136E18">
        <w:rPr>
          <w:rFonts w:ascii="Arial" w:hAnsi="Arial" w:cs="Arial"/>
          <w:sz w:val="24"/>
          <w:szCs w:val="24"/>
        </w:rPr>
        <w:t>The Chair asked members to declare any conflicts of interest as and when they arise throughout the meeting.</w:t>
      </w:r>
    </w:p>
    <w:p w:rsidR="00CB1CD9" w:rsidRPr="00136E18" w:rsidRDefault="00CB1CD9" w:rsidP="00136E1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36E18">
        <w:rPr>
          <w:rFonts w:ascii="Arial" w:hAnsi="Arial" w:cs="Arial"/>
          <w:b/>
          <w:sz w:val="24"/>
          <w:szCs w:val="24"/>
          <w:u w:val="single"/>
        </w:rPr>
        <w:t>Complaints</w:t>
      </w:r>
    </w:p>
    <w:p w:rsidR="00CB1CD9" w:rsidRPr="00136E18" w:rsidRDefault="00CB1CD9" w:rsidP="00136E18">
      <w:pPr>
        <w:spacing w:line="360" w:lineRule="auto"/>
        <w:rPr>
          <w:rFonts w:ascii="Arial" w:hAnsi="Arial" w:cs="Arial"/>
          <w:sz w:val="24"/>
          <w:szCs w:val="24"/>
        </w:rPr>
      </w:pPr>
      <w:r w:rsidRPr="00136E18">
        <w:rPr>
          <w:rFonts w:ascii="Arial" w:hAnsi="Arial" w:cs="Arial"/>
          <w:sz w:val="24"/>
          <w:szCs w:val="24"/>
        </w:rPr>
        <w:t>No complaints were noted.</w:t>
      </w:r>
    </w:p>
    <w:p w:rsidR="00CB1CD9" w:rsidRPr="00136E18" w:rsidRDefault="00CB1CD9" w:rsidP="00136E1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36E18">
        <w:rPr>
          <w:rFonts w:ascii="Arial" w:hAnsi="Arial" w:cs="Arial"/>
          <w:b/>
          <w:sz w:val="24"/>
          <w:szCs w:val="24"/>
          <w:u w:val="single"/>
        </w:rPr>
        <w:t>1.3</w:t>
      </w:r>
      <w:r w:rsidR="0021068E" w:rsidRPr="00136E18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6/19</w:t>
      </w:r>
      <w:r w:rsidRPr="00136E18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P</w:t>
      </w:r>
      <w:r w:rsidRPr="00136E18">
        <w:rPr>
          <w:rFonts w:ascii="Arial" w:hAnsi="Arial" w:cs="Arial"/>
          <w:b/>
          <w:sz w:val="24"/>
          <w:szCs w:val="24"/>
          <w:u w:val="single"/>
        </w:rPr>
        <w:t xml:space="preserve"> Previous Minutes &amp; Matters Arising </w:t>
      </w:r>
    </w:p>
    <w:p w:rsidR="000A6F02" w:rsidRPr="00136E18" w:rsidRDefault="000B5890" w:rsidP="00136E18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136E18">
        <w:rPr>
          <w:rFonts w:ascii="Arial" w:hAnsi="Arial" w:cs="Arial"/>
          <w:sz w:val="24"/>
          <w:szCs w:val="24"/>
        </w:rPr>
        <w:t>1.1</w:t>
      </w:r>
      <w:r w:rsidRPr="00136E18">
        <w:rPr>
          <w:rFonts w:ascii="Arial" w:hAnsi="Arial" w:cs="Arial"/>
          <w:sz w:val="24"/>
          <w:szCs w:val="24"/>
        </w:rPr>
        <w:tab/>
      </w:r>
      <w:r w:rsidR="00CB1CD9" w:rsidRPr="00136E18">
        <w:rPr>
          <w:rFonts w:ascii="Arial" w:hAnsi="Arial" w:cs="Arial"/>
          <w:sz w:val="24"/>
          <w:szCs w:val="24"/>
        </w:rPr>
        <w:t xml:space="preserve">The Chair invited comments on the factual </w:t>
      </w:r>
      <w:r w:rsidR="00254AE7" w:rsidRPr="00136E18">
        <w:rPr>
          <w:rFonts w:ascii="Arial" w:hAnsi="Arial" w:cs="Arial"/>
          <w:sz w:val="24"/>
          <w:szCs w:val="24"/>
        </w:rPr>
        <w:t xml:space="preserve">accuracy </w:t>
      </w:r>
      <w:r w:rsidR="002231D6" w:rsidRPr="00136E18">
        <w:rPr>
          <w:rFonts w:ascii="Arial" w:hAnsi="Arial" w:cs="Arial"/>
          <w:sz w:val="24"/>
          <w:szCs w:val="24"/>
        </w:rPr>
        <w:t xml:space="preserve">of the public </w:t>
      </w:r>
      <w:r w:rsidR="00CB1CD9" w:rsidRPr="00136E18">
        <w:rPr>
          <w:rFonts w:ascii="Arial" w:hAnsi="Arial" w:cs="Arial"/>
          <w:sz w:val="24"/>
          <w:szCs w:val="24"/>
        </w:rPr>
        <w:t>minu</w:t>
      </w:r>
      <w:r w:rsidR="007B1D8D" w:rsidRPr="00136E18">
        <w:rPr>
          <w:rFonts w:ascii="Arial" w:hAnsi="Arial" w:cs="Arial"/>
          <w:sz w:val="24"/>
          <w:szCs w:val="24"/>
        </w:rPr>
        <w:t xml:space="preserve">tes from the SBNI meeting held on </w:t>
      </w:r>
      <w:r w:rsidR="006D0653" w:rsidRPr="00136E18">
        <w:rPr>
          <w:rFonts w:ascii="Arial" w:hAnsi="Arial" w:cs="Arial"/>
          <w:sz w:val="24"/>
          <w:szCs w:val="24"/>
        </w:rPr>
        <w:t xml:space="preserve">the </w:t>
      </w:r>
      <w:r w:rsidR="007B1D8D" w:rsidRPr="00136E18">
        <w:rPr>
          <w:rFonts w:ascii="Arial" w:hAnsi="Arial" w:cs="Arial"/>
          <w:sz w:val="24"/>
          <w:szCs w:val="24"/>
        </w:rPr>
        <w:t>5</w:t>
      </w:r>
      <w:r w:rsidR="007B1D8D" w:rsidRPr="00136E18">
        <w:rPr>
          <w:rFonts w:ascii="Arial" w:hAnsi="Arial" w:cs="Arial"/>
          <w:sz w:val="24"/>
          <w:szCs w:val="24"/>
          <w:vertAlign w:val="superscript"/>
        </w:rPr>
        <w:t>th</w:t>
      </w:r>
      <w:r w:rsidR="007B1D8D" w:rsidRPr="00136E18">
        <w:rPr>
          <w:rFonts w:ascii="Arial" w:hAnsi="Arial" w:cs="Arial"/>
          <w:sz w:val="24"/>
          <w:szCs w:val="24"/>
        </w:rPr>
        <w:t xml:space="preserve"> December 2018</w:t>
      </w:r>
      <w:r w:rsidR="00CB1CD9" w:rsidRPr="00136E18">
        <w:rPr>
          <w:rFonts w:ascii="Arial" w:hAnsi="Arial" w:cs="Arial"/>
          <w:sz w:val="24"/>
          <w:szCs w:val="24"/>
        </w:rPr>
        <w:t xml:space="preserve">.  </w:t>
      </w:r>
    </w:p>
    <w:p w:rsidR="0061624D" w:rsidRPr="00136E18" w:rsidRDefault="000B5890" w:rsidP="00136E18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136E18">
        <w:rPr>
          <w:rFonts w:ascii="Arial" w:hAnsi="Arial" w:cs="Arial"/>
          <w:sz w:val="24"/>
          <w:szCs w:val="24"/>
        </w:rPr>
        <w:t>1.2</w:t>
      </w:r>
      <w:r w:rsidRPr="00136E18">
        <w:rPr>
          <w:rFonts w:ascii="Arial" w:hAnsi="Arial" w:cs="Arial"/>
          <w:sz w:val="24"/>
          <w:szCs w:val="24"/>
        </w:rPr>
        <w:tab/>
      </w:r>
      <w:r w:rsidR="00CB1CD9" w:rsidRPr="00136E18">
        <w:rPr>
          <w:rFonts w:ascii="Arial" w:hAnsi="Arial" w:cs="Arial"/>
          <w:sz w:val="24"/>
          <w:szCs w:val="24"/>
        </w:rPr>
        <w:t>The minutes were approved as an accurate record of the meeting.</w:t>
      </w:r>
    </w:p>
    <w:p w:rsidR="009E78AE" w:rsidRPr="00136E18" w:rsidRDefault="009E78AE" w:rsidP="00136E18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136E18">
        <w:rPr>
          <w:rFonts w:ascii="Arial" w:hAnsi="Arial" w:cs="Arial"/>
          <w:sz w:val="24"/>
          <w:szCs w:val="24"/>
        </w:rPr>
        <w:t>1.3</w:t>
      </w:r>
      <w:r w:rsidRPr="00136E18">
        <w:rPr>
          <w:rFonts w:ascii="Arial" w:hAnsi="Arial" w:cs="Arial"/>
          <w:sz w:val="24"/>
          <w:szCs w:val="24"/>
        </w:rPr>
        <w:tab/>
      </w:r>
      <w:r w:rsidR="0061624D" w:rsidRPr="00136E18">
        <w:rPr>
          <w:rFonts w:ascii="Arial" w:hAnsi="Arial" w:cs="Arial"/>
          <w:sz w:val="24"/>
          <w:szCs w:val="24"/>
        </w:rPr>
        <w:t xml:space="preserve">Mr Guckian </w:t>
      </w:r>
      <w:r w:rsidR="00D62488">
        <w:rPr>
          <w:rFonts w:ascii="Arial" w:hAnsi="Arial" w:cs="Arial"/>
          <w:sz w:val="24"/>
          <w:szCs w:val="24"/>
        </w:rPr>
        <w:t>indicated</w:t>
      </w:r>
      <w:r w:rsidR="0061624D" w:rsidRPr="00136E18">
        <w:rPr>
          <w:rFonts w:ascii="Arial" w:hAnsi="Arial" w:cs="Arial"/>
          <w:sz w:val="24"/>
          <w:szCs w:val="24"/>
        </w:rPr>
        <w:t xml:space="preserve"> the Governance Committ</w:t>
      </w:r>
      <w:r w:rsidR="004F41B9" w:rsidRPr="00136E18">
        <w:rPr>
          <w:rFonts w:ascii="Arial" w:hAnsi="Arial" w:cs="Arial"/>
          <w:sz w:val="24"/>
          <w:szCs w:val="24"/>
        </w:rPr>
        <w:t>ee are</w:t>
      </w:r>
      <w:r w:rsidR="0061624D" w:rsidRPr="00136E18">
        <w:rPr>
          <w:rFonts w:ascii="Arial" w:hAnsi="Arial" w:cs="Arial"/>
          <w:sz w:val="24"/>
          <w:szCs w:val="24"/>
        </w:rPr>
        <w:t xml:space="preserve"> meeting next week</w:t>
      </w:r>
      <w:r w:rsidR="005310BF">
        <w:rPr>
          <w:rFonts w:ascii="Arial" w:hAnsi="Arial" w:cs="Arial"/>
          <w:sz w:val="24"/>
          <w:szCs w:val="24"/>
        </w:rPr>
        <w:t xml:space="preserve"> (week commencing 25</w:t>
      </w:r>
      <w:r w:rsidR="005310BF" w:rsidRPr="005310BF">
        <w:rPr>
          <w:rFonts w:ascii="Arial" w:hAnsi="Arial" w:cs="Arial"/>
          <w:sz w:val="24"/>
          <w:szCs w:val="24"/>
          <w:vertAlign w:val="superscript"/>
        </w:rPr>
        <w:t>th</w:t>
      </w:r>
      <w:r w:rsidR="005310BF">
        <w:rPr>
          <w:rFonts w:ascii="Arial" w:hAnsi="Arial" w:cs="Arial"/>
          <w:sz w:val="24"/>
          <w:szCs w:val="24"/>
        </w:rPr>
        <w:t xml:space="preserve"> February)</w:t>
      </w:r>
      <w:r w:rsidR="0061624D" w:rsidRPr="00136E18">
        <w:rPr>
          <w:rFonts w:ascii="Arial" w:hAnsi="Arial" w:cs="Arial"/>
          <w:sz w:val="24"/>
          <w:szCs w:val="24"/>
        </w:rPr>
        <w:t xml:space="preserve"> to consider the Risk Register.</w:t>
      </w:r>
      <w:r w:rsidR="00D751E2" w:rsidRPr="00136E18">
        <w:rPr>
          <w:rFonts w:ascii="Arial" w:hAnsi="Arial" w:cs="Arial"/>
          <w:sz w:val="24"/>
          <w:szCs w:val="24"/>
        </w:rPr>
        <w:t xml:space="preserve"> He advised that </w:t>
      </w:r>
      <w:r w:rsidR="00591589">
        <w:rPr>
          <w:rFonts w:ascii="Arial" w:hAnsi="Arial" w:cs="Arial"/>
          <w:sz w:val="24"/>
          <w:szCs w:val="24"/>
        </w:rPr>
        <w:t xml:space="preserve">an update on the </w:t>
      </w:r>
      <w:r w:rsidR="00D751E2" w:rsidRPr="00136E18">
        <w:rPr>
          <w:rFonts w:ascii="Arial" w:hAnsi="Arial" w:cs="Arial"/>
          <w:sz w:val="24"/>
          <w:szCs w:val="24"/>
        </w:rPr>
        <w:t xml:space="preserve">the Risk Register will be </w:t>
      </w:r>
      <w:r w:rsidR="00591589">
        <w:rPr>
          <w:rFonts w:ascii="Arial" w:hAnsi="Arial" w:cs="Arial"/>
          <w:sz w:val="24"/>
          <w:szCs w:val="24"/>
        </w:rPr>
        <w:t xml:space="preserve">provided </w:t>
      </w:r>
      <w:r w:rsidR="00D751E2" w:rsidRPr="00136E18">
        <w:rPr>
          <w:rFonts w:ascii="Arial" w:hAnsi="Arial" w:cs="Arial"/>
          <w:sz w:val="24"/>
          <w:szCs w:val="24"/>
        </w:rPr>
        <w:t xml:space="preserve"> to the next meeting of the SBNI on 17</w:t>
      </w:r>
      <w:r w:rsidR="00D751E2" w:rsidRPr="00136E18">
        <w:rPr>
          <w:rFonts w:ascii="Arial" w:hAnsi="Arial" w:cs="Arial"/>
          <w:sz w:val="24"/>
          <w:szCs w:val="24"/>
          <w:vertAlign w:val="superscript"/>
        </w:rPr>
        <w:t>th</w:t>
      </w:r>
      <w:r w:rsidR="00D751E2" w:rsidRPr="00136E18">
        <w:rPr>
          <w:rFonts w:ascii="Arial" w:hAnsi="Arial" w:cs="Arial"/>
          <w:sz w:val="24"/>
          <w:szCs w:val="24"/>
        </w:rPr>
        <w:t xml:space="preserve"> April.</w:t>
      </w:r>
    </w:p>
    <w:p w:rsidR="004F41B9" w:rsidRPr="00136E18" w:rsidRDefault="004F41B9" w:rsidP="00136E18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136E18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9DCE7" wp14:editId="584C77D6">
                <wp:simplePos x="0" y="0"/>
                <wp:positionH relativeFrom="column">
                  <wp:posOffset>-54429</wp:posOffset>
                </wp:positionH>
                <wp:positionV relativeFrom="paragraph">
                  <wp:posOffset>92529</wp:posOffset>
                </wp:positionV>
                <wp:extent cx="5676900" cy="902970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902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77DC" w:rsidRPr="00EF25D4" w:rsidRDefault="008F77DC" w:rsidP="004F41B9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25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EF25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F77DC" w:rsidRDefault="008F77DC" w:rsidP="004F41B9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Risk Register to be presented for the next meeting of the SBNI on 17</w:t>
                            </w:r>
                            <w:r w:rsidRPr="00B84115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April</w:t>
                            </w:r>
                          </w:p>
                          <w:p w:rsidR="008F77DC" w:rsidRPr="00CB18D9" w:rsidRDefault="008F77DC" w:rsidP="004F41B9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F25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Action by: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Mr Guckian</w:t>
                            </w:r>
                          </w:p>
                          <w:p w:rsidR="008F77DC" w:rsidRPr="00EF25D4" w:rsidRDefault="008F77DC" w:rsidP="004F41B9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pt;margin-top:7.3pt;width:447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" fillcolor="window" strokeweight=".5pt">
                <v:path arrowok="t"/>
                <v:textbox>
                  <w:txbxContent>
                    <w:p w:rsidR="008F77DC" w:rsidRPr="00EF25D4" w:rsidRDefault="008F77DC" w:rsidP="004F41B9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25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Action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Pr="00EF25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8F77DC" w:rsidRDefault="008F77DC" w:rsidP="004F41B9">
                      <w:pPr>
                        <w:spacing w:after="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Risk Register to be presented for the next meeting of the SBNI on 17</w:t>
                      </w:r>
                      <w:r w:rsidRPr="00B84115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April</w:t>
                      </w:r>
                    </w:p>
                    <w:p w:rsidR="008F77DC" w:rsidRPr="00CB18D9" w:rsidRDefault="008F77DC" w:rsidP="004F41B9">
                      <w:pPr>
                        <w:spacing w:after="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F25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Action by: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Mr Guckian</w:t>
                      </w:r>
                    </w:p>
                    <w:p w:rsidR="008F77DC" w:rsidRPr="00EF25D4" w:rsidRDefault="008F77DC" w:rsidP="004F41B9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1B9" w:rsidRPr="00136E18" w:rsidRDefault="004F41B9" w:rsidP="00136E18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4F41B9" w:rsidRPr="00136E18" w:rsidRDefault="004F41B9" w:rsidP="00136E18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D751E2" w:rsidRPr="00136E18" w:rsidRDefault="008419DE" w:rsidP="00136E18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136E18">
        <w:rPr>
          <w:rFonts w:ascii="Arial" w:hAnsi="Arial" w:cs="Arial"/>
          <w:sz w:val="24"/>
          <w:szCs w:val="24"/>
        </w:rPr>
        <w:t>1.4</w:t>
      </w:r>
      <w:r w:rsidRPr="00136E18">
        <w:rPr>
          <w:rFonts w:ascii="Arial" w:hAnsi="Arial" w:cs="Arial"/>
          <w:sz w:val="24"/>
          <w:szCs w:val="24"/>
        </w:rPr>
        <w:tab/>
      </w:r>
      <w:r w:rsidR="00D751E2" w:rsidRPr="00136E18">
        <w:rPr>
          <w:rFonts w:ascii="Arial" w:hAnsi="Arial" w:cs="Arial"/>
          <w:sz w:val="24"/>
          <w:szCs w:val="24"/>
        </w:rPr>
        <w:t xml:space="preserve">Mr Hannaway advised that he </w:t>
      </w:r>
      <w:r w:rsidRPr="00136E18">
        <w:rPr>
          <w:rFonts w:ascii="Arial" w:hAnsi="Arial" w:cs="Arial"/>
          <w:sz w:val="24"/>
          <w:szCs w:val="24"/>
        </w:rPr>
        <w:t xml:space="preserve">will </w:t>
      </w:r>
      <w:r w:rsidR="004A0820" w:rsidRPr="00136E18">
        <w:rPr>
          <w:rFonts w:ascii="Arial" w:hAnsi="Arial" w:cs="Arial"/>
          <w:sz w:val="24"/>
          <w:szCs w:val="24"/>
        </w:rPr>
        <w:t>be representing SOLACE on</w:t>
      </w:r>
      <w:r w:rsidRPr="00136E18">
        <w:rPr>
          <w:rFonts w:ascii="Arial" w:hAnsi="Arial" w:cs="Arial"/>
          <w:sz w:val="24"/>
          <w:szCs w:val="24"/>
        </w:rPr>
        <w:t xml:space="preserve"> the SBNI</w:t>
      </w:r>
      <w:r w:rsidR="0064603B" w:rsidRPr="00136E18">
        <w:rPr>
          <w:rFonts w:ascii="Arial" w:hAnsi="Arial" w:cs="Arial"/>
          <w:sz w:val="24"/>
          <w:szCs w:val="24"/>
        </w:rPr>
        <w:t xml:space="preserve"> Board</w:t>
      </w:r>
      <w:r w:rsidR="00C2520F">
        <w:rPr>
          <w:rFonts w:ascii="Arial" w:hAnsi="Arial" w:cs="Arial"/>
          <w:sz w:val="24"/>
          <w:szCs w:val="24"/>
        </w:rPr>
        <w:t xml:space="preserve"> as the sole local government representative</w:t>
      </w:r>
      <w:r w:rsidRPr="00136E18">
        <w:rPr>
          <w:rFonts w:ascii="Arial" w:hAnsi="Arial" w:cs="Arial"/>
          <w:sz w:val="24"/>
          <w:szCs w:val="24"/>
        </w:rPr>
        <w:t>.</w:t>
      </w:r>
    </w:p>
    <w:p w:rsidR="0061624D" w:rsidRPr="00136E18" w:rsidRDefault="00D3166A" w:rsidP="00136E18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E80154">
        <w:rPr>
          <w:rFonts w:ascii="Arial" w:eastAsiaTheme="minorEastAsia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E387E" wp14:editId="38E9F4E5">
                <wp:simplePos x="0" y="0"/>
                <wp:positionH relativeFrom="column">
                  <wp:posOffset>-22225</wp:posOffset>
                </wp:positionH>
                <wp:positionV relativeFrom="paragraph">
                  <wp:posOffset>848995</wp:posOffset>
                </wp:positionV>
                <wp:extent cx="5676900" cy="1022985"/>
                <wp:effectExtent l="0" t="0" r="1905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1022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77DC" w:rsidRPr="00EF25D4" w:rsidRDefault="008F77DC" w:rsidP="00E80154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25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EF25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F77DC" w:rsidRDefault="008F77DC" w:rsidP="00E80154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GP task and finish group paper and accompanying documents to be placed on the SBNI website.</w:t>
                            </w:r>
                          </w:p>
                          <w:p w:rsidR="008F77DC" w:rsidRPr="00CB18D9" w:rsidRDefault="008F77DC" w:rsidP="00E80154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F25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Action by: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Ms Burke</w:t>
                            </w:r>
                          </w:p>
                          <w:p w:rsidR="008F77DC" w:rsidRPr="00EF25D4" w:rsidRDefault="008F77DC" w:rsidP="00E80154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.75pt;margin-top:66.85pt;width:447pt;height:8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" fillcolor="window" strokeweight=".5pt">
                <v:path arrowok="t"/>
                <v:textbox>
                  <w:txbxContent>
                    <w:p w:rsidR="008F77DC" w:rsidRPr="00EF25D4" w:rsidRDefault="008F77DC" w:rsidP="00E80154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25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Action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Pr="00EF25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8F77DC" w:rsidRDefault="008F77DC" w:rsidP="00E80154">
                      <w:pPr>
                        <w:spacing w:after="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GP task and finish group paper and accompanying documents to be placed on the SBNI website.</w:t>
                      </w:r>
                    </w:p>
                    <w:p w:rsidR="008F77DC" w:rsidRPr="00CB18D9" w:rsidRDefault="008F77DC" w:rsidP="00E80154">
                      <w:pPr>
                        <w:spacing w:after="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F25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Action by: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Ms Burke</w:t>
                      </w:r>
                    </w:p>
                    <w:p w:rsidR="008F77DC" w:rsidRPr="00EF25D4" w:rsidRDefault="008F77DC" w:rsidP="00E80154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1B9" w:rsidRPr="00136E18">
        <w:rPr>
          <w:rFonts w:ascii="Arial" w:hAnsi="Arial" w:cs="Arial"/>
          <w:sz w:val="24"/>
          <w:szCs w:val="24"/>
        </w:rPr>
        <w:t>1.5</w:t>
      </w:r>
      <w:r w:rsidR="004F41B9" w:rsidRPr="00136E18">
        <w:rPr>
          <w:rFonts w:ascii="Arial" w:hAnsi="Arial" w:cs="Arial"/>
          <w:sz w:val="24"/>
          <w:szCs w:val="24"/>
        </w:rPr>
        <w:tab/>
      </w:r>
      <w:r w:rsidR="005310BF">
        <w:rPr>
          <w:rFonts w:ascii="Arial" w:hAnsi="Arial" w:cs="Arial"/>
          <w:sz w:val="24"/>
          <w:szCs w:val="24"/>
        </w:rPr>
        <w:t xml:space="preserve">Dr Cunningham </w:t>
      </w:r>
      <w:r w:rsidR="00D62488">
        <w:rPr>
          <w:rFonts w:ascii="Arial" w:hAnsi="Arial" w:cs="Arial"/>
          <w:sz w:val="24"/>
          <w:szCs w:val="24"/>
        </w:rPr>
        <w:t>advised</w:t>
      </w:r>
      <w:r w:rsidR="0061624D" w:rsidRPr="00136E18">
        <w:rPr>
          <w:rFonts w:ascii="Arial" w:hAnsi="Arial" w:cs="Arial"/>
          <w:sz w:val="24"/>
          <w:szCs w:val="24"/>
        </w:rPr>
        <w:t xml:space="preserve"> the GP </w:t>
      </w:r>
      <w:r>
        <w:rPr>
          <w:rFonts w:ascii="Arial" w:hAnsi="Arial" w:cs="Arial"/>
          <w:sz w:val="24"/>
          <w:szCs w:val="24"/>
        </w:rPr>
        <w:t>task and finish group paper and accompanying documents are</w:t>
      </w:r>
      <w:r w:rsidR="0061624D" w:rsidRPr="00136E18">
        <w:rPr>
          <w:rFonts w:ascii="Arial" w:hAnsi="Arial" w:cs="Arial"/>
          <w:sz w:val="24"/>
          <w:szCs w:val="24"/>
        </w:rPr>
        <w:t xml:space="preserve"> </w:t>
      </w:r>
      <w:r w:rsidR="00D62488">
        <w:rPr>
          <w:rFonts w:ascii="Arial" w:hAnsi="Arial" w:cs="Arial"/>
          <w:sz w:val="24"/>
          <w:szCs w:val="24"/>
        </w:rPr>
        <w:t xml:space="preserve">available </w:t>
      </w:r>
      <w:r w:rsidR="0061624D" w:rsidRPr="00136E18">
        <w:rPr>
          <w:rFonts w:ascii="Arial" w:hAnsi="Arial" w:cs="Arial"/>
          <w:sz w:val="24"/>
          <w:szCs w:val="24"/>
        </w:rPr>
        <w:t xml:space="preserve">on the HSCB website and will </w:t>
      </w:r>
      <w:r w:rsidR="00D62488">
        <w:rPr>
          <w:rFonts w:ascii="Arial" w:hAnsi="Arial" w:cs="Arial"/>
          <w:sz w:val="24"/>
          <w:szCs w:val="24"/>
        </w:rPr>
        <w:t xml:space="preserve">be added to the </w:t>
      </w:r>
      <w:r w:rsidR="0061624D" w:rsidRPr="00136E18">
        <w:rPr>
          <w:rFonts w:ascii="Arial" w:hAnsi="Arial" w:cs="Arial"/>
          <w:sz w:val="24"/>
          <w:szCs w:val="24"/>
        </w:rPr>
        <w:t xml:space="preserve"> SBNI website.</w:t>
      </w:r>
    </w:p>
    <w:p w:rsidR="00E80154" w:rsidRDefault="00E80154" w:rsidP="00136E18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E80154" w:rsidRDefault="00E80154" w:rsidP="00136E18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E80154" w:rsidRDefault="00E80154" w:rsidP="00136E18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61624D" w:rsidRDefault="004F41B9" w:rsidP="00136E18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136E18">
        <w:rPr>
          <w:rFonts w:ascii="Arial" w:hAnsi="Arial" w:cs="Arial"/>
          <w:sz w:val="24"/>
          <w:szCs w:val="24"/>
        </w:rPr>
        <w:t>1.6</w:t>
      </w:r>
      <w:r w:rsidR="0061624D" w:rsidRPr="00136E18">
        <w:rPr>
          <w:rFonts w:ascii="Arial" w:hAnsi="Arial" w:cs="Arial"/>
          <w:sz w:val="24"/>
          <w:szCs w:val="24"/>
        </w:rPr>
        <w:tab/>
        <w:t>The Chair explained that a mee</w:t>
      </w:r>
      <w:r w:rsidR="00D3166A">
        <w:rPr>
          <w:rFonts w:ascii="Arial" w:hAnsi="Arial" w:cs="Arial"/>
          <w:sz w:val="24"/>
          <w:szCs w:val="24"/>
        </w:rPr>
        <w:t>ting had been arranged with Mr Holland and Ms</w:t>
      </w:r>
      <w:r w:rsidR="0061624D" w:rsidRPr="00136E18">
        <w:rPr>
          <w:rFonts w:ascii="Arial" w:hAnsi="Arial" w:cs="Arial"/>
          <w:sz w:val="24"/>
          <w:szCs w:val="24"/>
        </w:rPr>
        <w:t xml:space="preserve"> McDaniel at the </w:t>
      </w:r>
      <w:r w:rsidR="00D3166A">
        <w:rPr>
          <w:rFonts w:ascii="Arial" w:hAnsi="Arial" w:cs="Arial"/>
          <w:sz w:val="24"/>
          <w:szCs w:val="24"/>
        </w:rPr>
        <w:t>DoH to discuss the</w:t>
      </w:r>
      <w:r w:rsidR="00C2520F">
        <w:rPr>
          <w:rFonts w:ascii="Arial" w:hAnsi="Arial" w:cs="Arial"/>
          <w:sz w:val="24"/>
          <w:szCs w:val="24"/>
        </w:rPr>
        <w:t xml:space="preserve"> recommendation made in the Jay report relating to a possible</w:t>
      </w:r>
      <w:r w:rsidR="00D3166A">
        <w:rPr>
          <w:rFonts w:ascii="Arial" w:hAnsi="Arial" w:cs="Arial"/>
          <w:sz w:val="24"/>
          <w:szCs w:val="24"/>
        </w:rPr>
        <w:t xml:space="preserve"> amalgamation </w:t>
      </w:r>
      <w:r w:rsidR="0061624D" w:rsidRPr="00136E18">
        <w:rPr>
          <w:rFonts w:ascii="Arial" w:hAnsi="Arial" w:cs="Arial"/>
          <w:sz w:val="24"/>
          <w:szCs w:val="24"/>
        </w:rPr>
        <w:t>with CYPSP.  The Chair advised</w:t>
      </w:r>
      <w:r w:rsidR="005310BF">
        <w:rPr>
          <w:rFonts w:ascii="Arial" w:hAnsi="Arial" w:cs="Arial"/>
          <w:sz w:val="24"/>
          <w:szCs w:val="24"/>
        </w:rPr>
        <w:t xml:space="preserve"> that an update will</w:t>
      </w:r>
      <w:r w:rsidR="0061624D" w:rsidRPr="00136E18">
        <w:rPr>
          <w:rFonts w:ascii="Arial" w:hAnsi="Arial" w:cs="Arial"/>
          <w:sz w:val="24"/>
          <w:szCs w:val="24"/>
        </w:rPr>
        <w:t xml:space="preserve"> </w:t>
      </w:r>
      <w:r w:rsidR="005310BF">
        <w:rPr>
          <w:rFonts w:ascii="Arial" w:hAnsi="Arial" w:cs="Arial"/>
          <w:sz w:val="24"/>
          <w:szCs w:val="24"/>
        </w:rPr>
        <w:t xml:space="preserve">be provided </w:t>
      </w:r>
      <w:r w:rsidR="0061624D" w:rsidRPr="00136E18">
        <w:rPr>
          <w:rFonts w:ascii="Arial" w:hAnsi="Arial" w:cs="Arial"/>
          <w:sz w:val="24"/>
          <w:szCs w:val="24"/>
        </w:rPr>
        <w:t>at the June meeting.</w:t>
      </w:r>
    </w:p>
    <w:p w:rsidR="003D3CAA" w:rsidRDefault="003D3CAA" w:rsidP="00136E18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3D3CAA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4B4BC" wp14:editId="6C7644F8">
                <wp:simplePos x="0" y="0"/>
                <wp:positionH relativeFrom="column">
                  <wp:posOffset>-21771</wp:posOffset>
                </wp:positionH>
                <wp:positionV relativeFrom="paragraph">
                  <wp:posOffset>80916</wp:posOffset>
                </wp:positionV>
                <wp:extent cx="5676900" cy="1262743"/>
                <wp:effectExtent l="0" t="0" r="1905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12627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77DC" w:rsidRPr="00EF25D4" w:rsidRDefault="008F77DC" w:rsidP="003D3CAA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25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EF25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F77DC" w:rsidRDefault="008F77DC" w:rsidP="003D3CAA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Following the meeting with DoH regarding the recommendation in the Jay report relating to a possible amalgamation </w:t>
                            </w:r>
                            <w:r w:rsidRPr="00136E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 CYPSP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an update will be provided to the SBNI at the June meeting.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F77DC" w:rsidRPr="00CB18D9" w:rsidRDefault="008F77DC" w:rsidP="003D3CAA">
                            <w:pPr>
                              <w:spacing w:after="0" w:line="320" w:lineRule="exact"/>
                              <w:ind w:left="43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by: Chair</w:t>
                            </w:r>
                          </w:p>
                          <w:p w:rsidR="008F77DC" w:rsidRPr="00EF25D4" w:rsidRDefault="008F77DC" w:rsidP="003D3CAA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.7pt;margin-top:6.35pt;width:447pt;height:9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" fillcolor="window" strokeweight=".5pt">
                <v:path arrowok="t"/>
                <v:textbox>
                  <w:txbxContent>
                    <w:p w:rsidR="008F77DC" w:rsidRPr="00EF25D4" w:rsidRDefault="008F77DC" w:rsidP="003D3CAA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25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Action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Pr="00EF25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8F77DC" w:rsidRDefault="008F77DC" w:rsidP="003D3CAA">
                      <w:pPr>
                        <w:spacing w:after="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Following the meeting with DoH regarding the recommendation in the Jay report relating to a possible amalgamation </w:t>
                      </w:r>
                      <w:r w:rsidRPr="00136E18">
                        <w:rPr>
                          <w:rFonts w:ascii="Arial" w:hAnsi="Arial" w:cs="Arial"/>
                          <w:sz w:val="24"/>
                          <w:szCs w:val="24"/>
                        </w:rPr>
                        <w:t>with CYPSP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an update will be provided to the SBNI at the June meeting.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8F77DC" w:rsidRPr="00CB18D9" w:rsidRDefault="008F77DC" w:rsidP="003D3CAA">
                      <w:pPr>
                        <w:spacing w:after="0" w:line="320" w:lineRule="exact"/>
                        <w:ind w:left="43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by: Chair</w:t>
                      </w:r>
                    </w:p>
                    <w:p w:rsidR="008F77DC" w:rsidRPr="00EF25D4" w:rsidRDefault="008F77DC" w:rsidP="003D3CAA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3CAA" w:rsidRPr="00136E18" w:rsidRDefault="003D3CAA" w:rsidP="00136E18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4F41B9" w:rsidRPr="00136E18" w:rsidRDefault="004F41B9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3D3CAA" w:rsidRDefault="003D3CAA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3D3CAA" w:rsidRDefault="003D3CAA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B1CD9" w:rsidRPr="00136E18" w:rsidRDefault="004F41B9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36E18">
        <w:rPr>
          <w:rFonts w:ascii="Arial" w:hAnsi="Arial" w:cs="Arial"/>
          <w:b/>
          <w:sz w:val="24"/>
          <w:szCs w:val="24"/>
          <w:u w:val="single"/>
        </w:rPr>
        <w:t>2.3</w:t>
      </w:r>
      <w:r w:rsidRPr="00136E18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6/19P</w:t>
      </w:r>
      <w:r w:rsidRPr="00136E1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231D6" w:rsidRPr="00136E18">
        <w:rPr>
          <w:rFonts w:ascii="Arial" w:hAnsi="Arial" w:cs="Arial"/>
          <w:b/>
          <w:sz w:val="24"/>
          <w:szCs w:val="24"/>
          <w:u w:val="single"/>
        </w:rPr>
        <w:t>CSE Evaluation</w:t>
      </w:r>
      <w:r w:rsidR="005A5FB5" w:rsidRPr="00136E18">
        <w:rPr>
          <w:rFonts w:ascii="Arial" w:hAnsi="Arial" w:cs="Arial"/>
          <w:b/>
          <w:sz w:val="24"/>
          <w:szCs w:val="24"/>
          <w:u w:val="single"/>
        </w:rPr>
        <w:t xml:space="preserve"> (see Board paper BM36-02.19P5)</w:t>
      </w:r>
    </w:p>
    <w:p w:rsidR="002231D6" w:rsidRPr="00136E18" w:rsidRDefault="004F41B9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136E18">
        <w:rPr>
          <w:rFonts w:ascii="Arial" w:hAnsi="Arial" w:cs="Arial"/>
          <w:sz w:val="24"/>
          <w:szCs w:val="24"/>
        </w:rPr>
        <w:t>2.1</w:t>
      </w:r>
      <w:r w:rsidRPr="00136E18">
        <w:rPr>
          <w:rFonts w:ascii="Arial" w:hAnsi="Arial" w:cs="Arial"/>
          <w:sz w:val="24"/>
          <w:szCs w:val="24"/>
        </w:rPr>
        <w:tab/>
      </w:r>
      <w:r w:rsidR="0008214B" w:rsidRPr="00136E18">
        <w:rPr>
          <w:rFonts w:ascii="Arial" w:hAnsi="Arial" w:cs="Arial"/>
          <w:sz w:val="24"/>
          <w:szCs w:val="24"/>
        </w:rPr>
        <w:t>Ms Leonard presented the CSE evaluation paper to the SBNI Board. Discussion took place regarding the timeframe for undertaking this piece of work.</w:t>
      </w:r>
    </w:p>
    <w:p w:rsidR="00A472E1" w:rsidRPr="00136E18" w:rsidRDefault="00A472E1" w:rsidP="00136E1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603335" w:rsidRPr="00136E18" w:rsidRDefault="004F41B9" w:rsidP="00112D9E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136E18">
        <w:rPr>
          <w:rFonts w:ascii="Arial" w:hAnsi="Arial" w:cs="Arial"/>
          <w:sz w:val="24"/>
          <w:szCs w:val="24"/>
        </w:rPr>
        <w:t>2.2</w:t>
      </w:r>
      <w:r w:rsidRPr="00136E18">
        <w:rPr>
          <w:rFonts w:ascii="Arial" w:hAnsi="Arial" w:cs="Arial"/>
          <w:sz w:val="24"/>
          <w:szCs w:val="24"/>
        </w:rPr>
        <w:tab/>
      </w:r>
      <w:r w:rsidR="00A472E1" w:rsidRPr="00136E18">
        <w:rPr>
          <w:rFonts w:ascii="Arial" w:hAnsi="Arial" w:cs="Arial"/>
          <w:sz w:val="24"/>
          <w:szCs w:val="24"/>
        </w:rPr>
        <w:t>Ms Leonard advised tha</w:t>
      </w:r>
      <w:r w:rsidR="00D3166A">
        <w:rPr>
          <w:rFonts w:ascii="Arial" w:hAnsi="Arial" w:cs="Arial"/>
          <w:sz w:val="24"/>
          <w:szCs w:val="24"/>
        </w:rPr>
        <w:t>t an update on the progress of</w:t>
      </w:r>
      <w:r w:rsidR="00A472E1" w:rsidRPr="00136E18">
        <w:rPr>
          <w:rFonts w:ascii="Arial" w:hAnsi="Arial" w:cs="Arial"/>
          <w:sz w:val="24"/>
          <w:szCs w:val="24"/>
        </w:rPr>
        <w:t xml:space="preserve"> this work</w:t>
      </w:r>
      <w:r w:rsidR="00603335" w:rsidRPr="00136E18">
        <w:rPr>
          <w:rFonts w:ascii="Arial" w:hAnsi="Arial" w:cs="Arial"/>
          <w:sz w:val="24"/>
          <w:szCs w:val="24"/>
        </w:rPr>
        <w:t xml:space="preserve"> will be provi</w:t>
      </w:r>
      <w:r w:rsidR="008941A2">
        <w:rPr>
          <w:rFonts w:ascii="Arial" w:hAnsi="Arial" w:cs="Arial"/>
          <w:sz w:val="24"/>
          <w:szCs w:val="24"/>
        </w:rPr>
        <w:t xml:space="preserve">ded at the SBNI meeting in </w:t>
      </w:r>
      <w:r w:rsidR="004921B8">
        <w:rPr>
          <w:rFonts w:ascii="Arial" w:hAnsi="Arial" w:cs="Arial"/>
          <w:sz w:val="24"/>
          <w:szCs w:val="24"/>
        </w:rPr>
        <w:t>April</w:t>
      </w:r>
      <w:r w:rsidR="008941A2">
        <w:rPr>
          <w:rFonts w:ascii="Arial" w:hAnsi="Arial" w:cs="Arial"/>
          <w:sz w:val="24"/>
          <w:szCs w:val="24"/>
        </w:rPr>
        <w:t>.</w:t>
      </w:r>
    </w:p>
    <w:p w:rsidR="008941A2" w:rsidRDefault="008941A2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603335" w:rsidRPr="00136E18" w:rsidRDefault="004F41B9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136E18">
        <w:rPr>
          <w:rFonts w:ascii="Arial" w:hAnsi="Arial" w:cs="Arial"/>
          <w:sz w:val="24"/>
          <w:szCs w:val="24"/>
        </w:rPr>
        <w:t>2.3</w:t>
      </w:r>
      <w:r w:rsidRPr="00136E18">
        <w:rPr>
          <w:rFonts w:ascii="Arial" w:hAnsi="Arial" w:cs="Arial"/>
          <w:sz w:val="24"/>
          <w:szCs w:val="24"/>
        </w:rPr>
        <w:tab/>
      </w:r>
      <w:r w:rsidR="004243BE" w:rsidRPr="00136E18">
        <w:rPr>
          <w:rFonts w:ascii="Arial" w:hAnsi="Arial" w:cs="Arial"/>
          <w:sz w:val="24"/>
          <w:szCs w:val="24"/>
        </w:rPr>
        <w:t xml:space="preserve">Discussion took place in relation to each member agency on the SBNI </w:t>
      </w:r>
      <w:r w:rsidR="00994993" w:rsidRPr="00136E18">
        <w:rPr>
          <w:rFonts w:ascii="Arial" w:hAnsi="Arial" w:cs="Arial"/>
          <w:sz w:val="24"/>
          <w:szCs w:val="24"/>
        </w:rPr>
        <w:t>receiving the questionnaire.</w:t>
      </w:r>
    </w:p>
    <w:p w:rsidR="00994993" w:rsidRPr="00136E18" w:rsidRDefault="00994993" w:rsidP="00136E1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7C44A5" w:rsidRPr="00136E18" w:rsidRDefault="00D3166A" w:rsidP="00D3166A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994993" w:rsidRPr="00136E1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 w:rsidR="005E793E" w:rsidRPr="00136E18">
        <w:rPr>
          <w:rFonts w:ascii="Arial" w:hAnsi="Arial" w:cs="Arial"/>
          <w:sz w:val="24"/>
          <w:szCs w:val="24"/>
        </w:rPr>
        <w:t>Discussion took place regarding when</w:t>
      </w:r>
      <w:r w:rsidR="00A5056C" w:rsidRPr="00136E18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CSE Evaluation </w:t>
      </w:r>
      <w:r w:rsidR="00A5056C" w:rsidRPr="00136E18">
        <w:rPr>
          <w:rFonts w:ascii="Arial" w:hAnsi="Arial" w:cs="Arial"/>
          <w:sz w:val="24"/>
          <w:szCs w:val="24"/>
        </w:rPr>
        <w:t xml:space="preserve">would </w:t>
      </w:r>
      <w:r w:rsidR="00C2520F">
        <w:rPr>
          <w:rFonts w:ascii="Arial" w:hAnsi="Arial" w:cs="Arial"/>
          <w:sz w:val="24"/>
          <w:szCs w:val="24"/>
        </w:rPr>
        <w:t>begin</w:t>
      </w:r>
      <w:r w:rsidR="00A5056C" w:rsidRPr="00136E18">
        <w:rPr>
          <w:rFonts w:ascii="Arial" w:hAnsi="Arial" w:cs="Arial"/>
          <w:sz w:val="24"/>
          <w:szCs w:val="24"/>
        </w:rPr>
        <w:t xml:space="preserve"> and </w:t>
      </w:r>
      <w:r w:rsidR="00C2520F">
        <w:rPr>
          <w:rFonts w:ascii="Arial" w:hAnsi="Arial" w:cs="Arial"/>
          <w:sz w:val="24"/>
          <w:szCs w:val="24"/>
        </w:rPr>
        <w:t>end</w:t>
      </w:r>
      <w:r w:rsidR="00A5056C" w:rsidRPr="00136E18">
        <w:rPr>
          <w:rFonts w:ascii="Arial" w:hAnsi="Arial" w:cs="Arial"/>
          <w:sz w:val="24"/>
          <w:szCs w:val="24"/>
        </w:rPr>
        <w:t xml:space="preserve">. Ms Leonard </w:t>
      </w:r>
      <w:r w:rsidR="00FB15DC" w:rsidRPr="00136E18">
        <w:rPr>
          <w:rFonts w:ascii="Arial" w:hAnsi="Arial" w:cs="Arial"/>
          <w:sz w:val="24"/>
          <w:szCs w:val="24"/>
        </w:rPr>
        <w:t>advised that the piece of work would be completed within a six month timeframe.</w:t>
      </w:r>
    </w:p>
    <w:p w:rsidR="00A5056C" w:rsidRPr="00136E18" w:rsidRDefault="00A5056C" w:rsidP="00136E1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A5056C" w:rsidRPr="00136E18" w:rsidRDefault="004F41B9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136E18">
        <w:rPr>
          <w:rFonts w:ascii="Arial" w:hAnsi="Arial" w:cs="Arial"/>
          <w:sz w:val="24"/>
          <w:szCs w:val="24"/>
        </w:rPr>
        <w:lastRenderedPageBreak/>
        <w:t>2.5</w:t>
      </w:r>
      <w:r w:rsidRPr="00136E18">
        <w:rPr>
          <w:rFonts w:ascii="Arial" w:hAnsi="Arial" w:cs="Arial"/>
          <w:sz w:val="24"/>
          <w:szCs w:val="24"/>
        </w:rPr>
        <w:tab/>
      </w:r>
      <w:r w:rsidR="00A5056C" w:rsidRPr="00136E18">
        <w:rPr>
          <w:rFonts w:ascii="Arial" w:hAnsi="Arial" w:cs="Arial"/>
          <w:sz w:val="24"/>
          <w:szCs w:val="24"/>
        </w:rPr>
        <w:t xml:space="preserve">Ms Leonard </w:t>
      </w:r>
      <w:r w:rsidR="00D64374">
        <w:rPr>
          <w:rFonts w:ascii="Arial" w:hAnsi="Arial" w:cs="Arial"/>
          <w:sz w:val="24"/>
          <w:szCs w:val="24"/>
        </w:rPr>
        <w:t xml:space="preserve">advised </w:t>
      </w:r>
      <w:r w:rsidR="00A5056C" w:rsidRPr="00136E18">
        <w:rPr>
          <w:rFonts w:ascii="Arial" w:hAnsi="Arial" w:cs="Arial"/>
          <w:sz w:val="24"/>
          <w:szCs w:val="24"/>
        </w:rPr>
        <w:t xml:space="preserve">  she would bring an update back to Board </w:t>
      </w:r>
      <w:r w:rsidR="009E78AE" w:rsidRPr="00136E18">
        <w:rPr>
          <w:rFonts w:ascii="Arial" w:hAnsi="Arial" w:cs="Arial"/>
          <w:sz w:val="24"/>
          <w:szCs w:val="24"/>
        </w:rPr>
        <w:t>in relation to the progress of this work.</w:t>
      </w:r>
    </w:p>
    <w:p w:rsidR="009E78AE" w:rsidRPr="00136E18" w:rsidRDefault="009E78AE" w:rsidP="00136E1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CB3C61" w:rsidRPr="00136E18" w:rsidRDefault="004F41B9" w:rsidP="00136E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6E18">
        <w:rPr>
          <w:rFonts w:ascii="Arial" w:hAnsi="Arial" w:cs="Arial"/>
          <w:sz w:val="24"/>
          <w:szCs w:val="24"/>
        </w:rPr>
        <w:t>2.6</w:t>
      </w:r>
      <w:r w:rsidRPr="00136E18">
        <w:rPr>
          <w:rFonts w:ascii="Arial" w:hAnsi="Arial" w:cs="Arial"/>
          <w:sz w:val="24"/>
          <w:szCs w:val="24"/>
        </w:rPr>
        <w:tab/>
      </w:r>
      <w:r w:rsidR="009E78AE" w:rsidRPr="00136E18">
        <w:rPr>
          <w:rFonts w:ascii="Arial" w:hAnsi="Arial" w:cs="Arial"/>
          <w:sz w:val="24"/>
          <w:szCs w:val="24"/>
        </w:rPr>
        <w:t>The SBNI approved the proposal for the CSE evaluation</w:t>
      </w:r>
      <w:r w:rsidR="00CB3C61" w:rsidRPr="00136E18">
        <w:rPr>
          <w:rFonts w:ascii="Arial" w:hAnsi="Arial" w:cs="Arial"/>
          <w:sz w:val="24"/>
          <w:szCs w:val="24"/>
        </w:rPr>
        <w:t>.</w:t>
      </w:r>
    </w:p>
    <w:p w:rsidR="00CB3C61" w:rsidRPr="00136E18" w:rsidRDefault="00CB3C61" w:rsidP="00136E1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9E78AE" w:rsidRPr="00136E18" w:rsidRDefault="004F41B9" w:rsidP="006220DA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136E18">
        <w:rPr>
          <w:rFonts w:ascii="Arial" w:hAnsi="Arial" w:cs="Arial"/>
          <w:sz w:val="24"/>
          <w:szCs w:val="24"/>
        </w:rPr>
        <w:t>2.7</w:t>
      </w:r>
      <w:r w:rsidRPr="00136E18">
        <w:rPr>
          <w:rFonts w:ascii="Arial" w:hAnsi="Arial" w:cs="Arial"/>
          <w:sz w:val="24"/>
          <w:szCs w:val="24"/>
        </w:rPr>
        <w:tab/>
      </w:r>
      <w:r w:rsidR="00CB3C61" w:rsidRPr="00136E18">
        <w:rPr>
          <w:rFonts w:ascii="Arial" w:hAnsi="Arial" w:cs="Arial"/>
          <w:sz w:val="24"/>
          <w:szCs w:val="24"/>
        </w:rPr>
        <w:t>DCS Hilman said</w:t>
      </w:r>
      <w:r w:rsidR="006220DA">
        <w:rPr>
          <w:rFonts w:ascii="Arial" w:hAnsi="Arial" w:cs="Arial"/>
          <w:sz w:val="24"/>
          <w:szCs w:val="24"/>
        </w:rPr>
        <w:t xml:space="preserve"> that after having attended </w:t>
      </w:r>
      <w:r w:rsidR="00C2520F">
        <w:rPr>
          <w:rFonts w:ascii="Arial" w:hAnsi="Arial" w:cs="Arial"/>
          <w:sz w:val="24"/>
          <w:szCs w:val="24"/>
        </w:rPr>
        <w:t>the play “</w:t>
      </w:r>
      <w:r w:rsidR="006220DA">
        <w:rPr>
          <w:rFonts w:ascii="Arial" w:hAnsi="Arial" w:cs="Arial"/>
          <w:sz w:val="24"/>
          <w:szCs w:val="24"/>
        </w:rPr>
        <w:t>Chelsea’s Story</w:t>
      </w:r>
      <w:r w:rsidR="00C2520F">
        <w:rPr>
          <w:rFonts w:ascii="Arial" w:hAnsi="Arial" w:cs="Arial"/>
          <w:sz w:val="24"/>
          <w:szCs w:val="24"/>
        </w:rPr>
        <w:t>”</w:t>
      </w:r>
      <w:r w:rsidR="006220DA">
        <w:rPr>
          <w:rFonts w:ascii="Arial" w:hAnsi="Arial" w:cs="Arial"/>
          <w:sz w:val="24"/>
          <w:szCs w:val="24"/>
        </w:rPr>
        <w:t xml:space="preserve"> she </w:t>
      </w:r>
      <w:r w:rsidR="00C2520F">
        <w:rPr>
          <w:rFonts w:ascii="Arial" w:hAnsi="Arial" w:cs="Arial"/>
          <w:sz w:val="24"/>
          <w:szCs w:val="24"/>
        </w:rPr>
        <w:t xml:space="preserve">was very impressed with the powerful impact of the drama. She further stated that she thought it was very well written with excellent content. </w:t>
      </w:r>
      <w:r w:rsidR="006220DA">
        <w:rPr>
          <w:rFonts w:ascii="Arial" w:hAnsi="Arial" w:cs="Arial"/>
          <w:sz w:val="24"/>
          <w:szCs w:val="24"/>
        </w:rPr>
        <w:t xml:space="preserve"> </w:t>
      </w:r>
      <w:r w:rsidR="00CB3C61" w:rsidRPr="00136E18">
        <w:rPr>
          <w:rFonts w:ascii="Arial" w:hAnsi="Arial" w:cs="Arial"/>
          <w:sz w:val="24"/>
          <w:szCs w:val="24"/>
        </w:rPr>
        <w:t xml:space="preserve">She hoped to source the play </w:t>
      </w:r>
      <w:r w:rsidR="00C2520F">
        <w:rPr>
          <w:rFonts w:ascii="Arial" w:hAnsi="Arial" w:cs="Arial"/>
          <w:sz w:val="24"/>
          <w:szCs w:val="24"/>
        </w:rPr>
        <w:t>to be include</w:t>
      </w:r>
      <w:r w:rsidR="004921B8">
        <w:rPr>
          <w:rFonts w:ascii="Arial" w:hAnsi="Arial" w:cs="Arial"/>
          <w:sz w:val="24"/>
          <w:szCs w:val="24"/>
        </w:rPr>
        <w:t>d</w:t>
      </w:r>
      <w:r w:rsidR="00C2520F">
        <w:rPr>
          <w:rFonts w:ascii="Arial" w:hAnsi="Arial" w:cs="Arial"/>
          <w:sz w:val="24"/>
          <w:szCs w:val="24"/>
        </w:rPr>
        <w:t xml:space="preserve"> in training for </w:t>
      </w:r>
      <w:r w:rsidR="00CB3C61" w:rsidRPr="00136E18">
        <w:rPr>
          <w:rFonts w:ascii="Arial" w:hAnsi="Arial" w:cs="Arial"/>
          <w:sz w:val="24"/>
          <w:szCs w:val="24"/>
        </w:rPr>
        <w:t xml:space="preserve">student </w:t>
      </w:r>
      <w:r w:rsidR="00C2520F">
        <w:rPr>
          <w:rFonts w:ascii="Arial" w:hAnsi="Arial" w:cs="Arial"/>
          <w:sz w:val="24"/>
          <w:szCs w:val="24"/>
        </w:rPr>
        <w:t xml:space="preserve">police </w:t>
      </w:r>
      <w:r w:rsidR="00CB3C61" w:rsidRPr="00136E18">
        <w:rPr>
          <w:rFonts w:ascii="Arial" w:hAnsi="Arial" w:cs="Arial"/>
          <w:sz w:val="24"/>
          <w:szCs w:val="24"/>
        </w:rPr>
        <w:t>officers</w:t>
      </w:r>
      <w:r w:rsidR="008941A2">
        <w:rPr>
          <w:rFonts w:ascii="Arial" w:hAnsi="Arial" w:cs="Arial"/>
          <w:sz w:val="24"/>
          <w:szCs w:val="24"/>
        </w:rPr>
        <w:t>.</w:t>
      </w:r>
      <w:r w:rsidR="00CB3C61" w:rsidRPr="00136E18">
        <w:rPr>
          <w:rFonts w:ascii="Arial" w:hAnsi="Arial" w:cs="Arial"/>
          <w:sz w:val="24"/>
          <w:szCs w:val="24"/>
        </w:rPr>
        <w:t xml:space="preserve"> </w:t>
      </w:r>
    </w:p>
    <w:p w:rsidR="0047204F" w:rsidRPr="00136E18" w:rsidRDefault="0047204F" w:rsidP="00136E1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47204F" w:rsidRDefault="004F41B9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136E18">
        <w:rPr>
          <w:rFonts w:ascii="Arial" w:hAnsi="Arial" w:cs="Arial"/>
          <w:sz w:val="24"/>
          <w:szCs w:val="24"/>
        </w:rPr>
        <w:t>2.8</w:t>
      </w:r>
      <w:r w:rsidRPr="00136E18">
        <w:rPr>
          <w:rFonts w:ascii="Arial" w:hAnsi="Arial" w:cs="Arial"/>
          <w:sz w:val="24"/>
          <w:szCs w:val="24"/>
        </w:rPr>
        <w:tab/>
      </w:r>
      <w:r w:rsidR="0047204F" w:rsidRPr="00136E18">
        <w:rPr>
          <w:rFonts w:ascii="Arial" w:hAnsi="Arial" w:cs="Arial"/>
          <w:sz w:val="24"/>
          <w:szCs w:val="24"/>
        </w:rPr>
        <w:t xml:space="preserve">Mr Rogers </w:t>
      </w:r>
      <w:r w:rsidR="00D64374">
        <w:rPr>
          <w:rFonts w:ascii="Arial" w:hAnsi="Arial" w:cs="Arial"/>
          <w:sz w:val="24"/>
          <w:szCs w:val="24"/>
        </w:rPr>
        <w:t>queried if the extension to the CSE Evaluation required additional work in terms of procurement.</w:t>
      </w:r>
      <w:r w:rsidR="00314A65" w:rsidRPr="00136E18">
        <w:rPr>
          <w:rFonts w:ascii="Arial" w:hAnsi="Arial" w:cs="Arial"/>
          <w:sz w:val="24"/>
          <w:szCs w:val="24"/>
        </w:rPr>
        <w:t xml:space="preserve">  Ms McAllister </w:t>
      </w:r>
      <w:r w:rsidR="00D64374">
        <w:rPr>
          <w:rFonts w:ascii="Arial" w:hAnsi="Arial" w:cs="Arial"/>
          <w:sz w:val="24"/>
          <w:szCs w:val="24"/>
        </w:rPr>
        <w:t>indicated</w:t>
      </w:r>
      <w:r w:rsidR="005310BF">
        <w:rPr>
          <w:rFonts w:ascii="Arial" w:hAnsi="Arial" w:cs="Arial"/>
          <w:sz w:val="24"/>
          <w:szCs w:val="24"/>
        </w:rPr>
        <w:t xml:space="preserve"> </w:t>
      </w:r>
      <w:r w:rsidR="00D64374">
        <w:rPr>
          <w:rFonts w:ascii="Arial" w:hAnsi="Arial" w:cs="Arial"/>
          <w:sz w:val="24"/>
          <w:szCs w:val="24"/>
        </w:rPr>
        <w:t xml:space="preserve">and reassured </w:t>
      </w:r>
      <w:r w:rsidR="00314A65" w:rsidRPr="00136E18">
        <w:rPr>
          <w:rFonts w:ascii="Arial" w:hAnsi="Arial" w:cs="Arial"/>
          <w:sz w:val="24"/>
          <w:szCs w:val="24"/>
        </w:rPr>
        <w:t>that this was undertaken as a single tender award</w:t>
      </w:r>
      <w:r w:rsidR="008941A2">
        <w:rPr>
          <w:rFonts w:ascii="Arial" w:hAnsi="Arial" w:cs="Arial"/>
          <w:sz w:val="24"/>
          <w:szCs w:val="24"/>
        </w:rPr>
        <w:t xml:space="preserve"> (STA)</w:t>
      </w:r>
      <w:r w:rsidR="00D64374">
        <w:rPr>
          <w:rFonts w:ascii="Arial" w:hAnsi="Arial" w:cs="Arial"/>
          <w:sz w:val="24"/>
          <w:szCs w:val="24"/>
        </w:rPr>
        <w:t xml:space="preserve"> and an extension to same was agreed in accordance with procurement processes</w:t>
      </w:r>
      <w:r w:rsidR="00314A65" w:rsidRPr="00136E18">
        <w:rPr>
          <w:rFonts w:ascii="Arial" w:hAnsi="Arial" w:cs="Arial"/>
          <w:sz w:val="24"/>
          <w:szCs w:val="24"/>
        </w:rPr>
        <w:t xml:space="preserve">. </w:t>
      </w:r>
    </w:p>
    <w:p w:rsidR="00112D9E" w:rsidRDefault="00112D9E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8941A2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0D28A" wp14:editId="21D9A6AA">
                <wp:simplePos x="0" y="0"/>
                <wp:positionH relativeFrom="column">
                  <wp:posOffset>54610</wp:posOffset>
                </wp:positionH>
                <wp:positionV relativeFrom="paragraph">
                  <wp:posOffset>48260</wp:posOffset>
                </wp:positionV>
                <wp:extent cx="5676900" cy="1022985"/>
                <wp:effectExtent l="0" t="0" r="19050" b="247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1022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77DC" w:rsidRPr="00EF25D4" w:rsidRDefault="008F77DC" w:rsidP="00112D9E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25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EF25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F77DC" w:rsidRDefault="008F77DC" w:rsidP="00112D9E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Update on progress of the CSE evaluation to be provided to the SBNI meeting in April.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F77DC" w:rsidRPr="00CB18D9" w:rsidRDefault="008F77DC" w:rsidP="00112D9E">
                            <w:pPr>
                              <w:spacing w:after="0" w:line="320" w:lineRule="exact"/>
                              <w:ind w:left="43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by: Ms McAllister</w:t>
                            </w:r>
                          </w:p>
                          <w:p w:rsidR="008F77DC" w:rsidRPr="00EF25D4" w:rsidRDefault="008F77DC" w:rsidP="00112D9E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.3pt;margin-top:3.8pt;width:447pt;height:8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" fillcolor="window" strokeweight=".5pt">
                <v:path arrowok="t"/>
                <v:textbox>
                  <w:txbxContent>
                    <w:p w:rsidR="008F77DC" w:rsidRPr="00EF25D4" w:rsidRDefault="008F77DC" w:rsidP="00112D9E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25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Action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Pr="00EF25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8F77DC" w:rsidRDefault="008F77DC" w:rsidP="00112D9E">
                      <w:pPr>
                        <w:spacing w:after="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Update on progress of the CSE evaluation to be provided to the SBNI meeting in April.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8F77DC" w:rsidRPr="00CB18D9" w:rsidRDefault="008F77DC" w:rsidP="00112D9E">
                      <w:pPr>
                        <w:spacing w:after="0" w:line="320" w:lineRule="exact"/>
                        <w:ind w:left="43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by: Ms McAllister</w:t>
                      </w:r>
                    </w:p>
                    <w:p w:rsidR="008F77DC" w:rsidRPr="00EF25D4" w:rsidRDefault="008F77DC" w:rsidP="00112D9E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2D9E" w:rsidRPr="00136E18" w:rsidRDefault="00112D9E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08214B" w:rsidRDefault="0008214B" w:rsidP="00136E18">
      <w:pPr>
        <w:spacing w:after="0" w:line="360" w:lineRule="auto"/>
        <w:ind w:left="720" w:hanging="720"/>
        <w:rPr>
          <w:rFonts w:ascii="Arial" w:hAnsi="Arial" w:cs="Arial"/>
          <w:b/>
          <w:sz w:val="24"/>
          <w:szCs w:val="24"/>
          <w:u w:val="single"/>
        </w:rPr>
      </w:pPr>
    </w:p>
    <w:p w:rsidR="00112D9E" w:rsidRDefault="00112D9E" w:rsidP="00136E18">
      <w:pPr>
        <w:spacing w:after="0" w:line="360" w:lineRule="auto"/>
        <w:ind w:left="720" w:hanging="720"/>
        <w:rPr>
          <w:rFonts w:ascii="Arial" w:hAnsi="Arial" w:cs="Arial"/>
          <w:b/>
          <w:sz w:val="24"/>
          <w:szCs w:val="24"/>
          <w:u w:val="single"/>
        </w:rPr>
      </w:pPr>
    </w:p>
    <w:p w:rsidR="00112D9E" w:rsidRPr="00136E18" w:rsidRDefault="00112D9E" w:rsidP="00136E18">
      <w:pPr>
        <w:spacing w:after="0" w:line="360" w:lineRule="auto"/>
        <w:ind w:left="720" w:hanging="720"/>
        <w:rPr>
          <w:rFonts w:ascii="Arial" w:hAnsi="Arial" w:cs="Arial"/>
          <w:b/>
          <w:sz w:val="24"/>
          <w:szCs w:val="24"/>
          <w:u w:val="single"/>
        </w:rPr>
      </w:pPr>
    </w:p>
    <w:p w:rsidR="00A106B2" w:rsidRPr="00136E18" w:rsidRDefault="004F41B9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36E18">
        <w:rPr>
          <w:rFonts w:ascii="Arial" w:hAnsi="Arial" w:cs="Arial"/>
          <w:b/>
          <w:sz w:val="24"/>
          <w:szCs w:val="24"/>
          <w:u w:val="single"/>
        </w:rPr>
        <w:t>3.3</w:t>
      </w:r>
      <w:r w:rsidRPr="00136E18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6/19P</w:t>
      </w:r>
      <w:r w:rsidRPr="00136E1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8214B" w:rsidRPr="00136E18">
        <w:rPr>
          <w:rFonts w:ascii="Arial" w:hAnsi="Arial" w:cs="Arial"/>
          <w:b/>
          <w:sz w:val="24"/>
          <w:szCs w:val="24"/>
          <w:u w:val="single"/>
        </w:rPr>
        <w:t>EITP Update</w:t>
      </w:r>
      <w:r w:rsidRPr="00136E18">
        <w:rPr>
          <w:rFonts w:ascii="Arial" w:hAnsi="Arial" w:cs="Arial"/>
          <w:b/>
          <w:sz w:val="24"/>
          <w:szCs w:val="24"/>
          <w:u w:val="single"/>
        </w:rPr>
        <w:t xml:space="preserve"> (see Board paper BM36-02.19P1</w:t>
      </w:r>
      <w:r w:rsidR="00603335" w:rsidRPr="00136E18">
        <w:rPr>
          <w:rFonts w:ascii="Arial" w:hAnsi="Arial" w:cs="Arial"/>
          <w:b/>
          <w:sz w:val="24"/>
          <w:szCs w:val="24"/>
          <w:u w:val="single"/>
        </w:rPr>
        <w:t>)</w:t>
      </w:r>
    </w:p>
    <w:p w:rsidR="0008214B" w:rsidRPr="00136E18" w:rsidRDefault="002104FE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36E18">
        <w:rPr>
          <w:rFonts w:ascii="Arial" w:hAnsi="Arial" w:cs="Arial"/>
          <w:sz w:val="24"/>
          <w:szCs w:val="24"/>
        </w:rPr>
        <w:t>3.1</w:t>
      </w:r>
      <w:r w:rsidRPr="00136E18">
        <w:rPr>
          <w:rFonts w:ascii="Arial" w:hAnsi="Arial" w:cs="Arial"/>
          <w:sz w:val="24"/>
          <w:szCs w:val="24"/>
        </w:rPr>
        <w:tab/>
      </w:r>
      <w:r w:rsidR="00A106B2" w:rsidRPr="00136E18">
        <w:rPr>
          <w:rFonts w:ascii="Arial" w:hAnsi="Arial" w:cs="Arial"/>
          <w:sz w:val="24"/>
          <w:szCs w:val="24"/>
        </w:rPr>
        <w:t>Mr Rogers gave an update on the EITP project.</w:t>
      </w:r>
    </w:p>
    <w:p w:rsidR="00A106B2" w:rsidRPr="00136E18" w:rsidRDefault="00A106B2" w:rsidP="00136E1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A106B2" w:rsidRPr="00136E18" w:rsidRDefault="002104FE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136E18">
        <w:rPr>
          <w:rFonts w:ascii="Arial" w:hAnsi="Arial" w:cs="Arial"/>
          <w:sz w:val="24"/>
          <w:szCs w:val="24"/>
        </w:rPr>
        <w:t>3.2</w:t>
      </w:r>
      <w:r w:rsidRPr="00136E18">
        <w:rPr>
          <w:rFonts w:ascii="Arial" w:hAnsi="Arial" w:cs="Arial"/>
          <w:sz w:val="24"/>
          <w:szCs w:val="24"/>
        </w:rPr>
        <w:tab/>
      </w:r>
      <w:r w:rsidR="008941A2">
        <w:rPr>
          <w:rFonts w:ascii="Arial" w:hAnsi="Arial" w:cs="Arial"/>
          <w:sz w:val="24"/>
          <w:szCs w:val="24"/>
        </w:rPr>
        <w:t xml:space="preserve">Mr Rogers </w:t>
      </w:r>
      <w:r w:rsidR="00D64374">
        <w:rPr>
          <w:rFonts w:ascii="Arial" w:hAnsi="Arial" w:cs="Arial"/>
          <w:sz w:val="24"/>
          <w:szCs w:val="24"/>
        </w:rPr>
        <w:t>advised the</w:t>
      </w:r>
      <w:r w:rsidR="008941A2">
        <w:rPr>
          <w:rFonts w:ascii="Arial" w:hAnsi="Arial" w:cs="Arial"/>
          <w:sz w:val="24"/>
          <w:szCs w:val="24"/>
        </w:rPr>
        <w:t xml:space="preserve"> team</w:t>
      </w:r>
      <w:r w:rsidR="00A106B2" w:rsidRPr="00136E18">
        <w:rPr>
          <w:rFonts w:ascii="Arial" w:hAnsi="Arial" w:cs="Arial"/>
          <w:sz w:val="24"/>
          <w:szCs w:val="24"/>
        </w:rPr>
        <w:t xml:space="preserve"> are working</w:t>
      </w:r>
      <w:r w:rsidR="00C2520F">
        <w:rPr>
          <w:rFonts w:ascii="Arial" w:hAnsi="Arial" w:cs="Arial"/>
          <w:sz w:val="24"/>
          <w:szCs w:val="24"/>
        </w:rPr>
        <w:t xml:space="preserve"> hard on all the activities of the project. </w:t>
      </w:r>
      <w:r w:rsidR="00A106B2" w:rsidRPr="00136E18">
        <w:rPr>
          <w:rFonts w:ascii="Arial" w:hAnsi="Arial" w:cs="Arial"/>
          <w:sz w:val="24"/>
          <w:szCs w:val="24"/>
        </w:rPr>
        <w:t xml:space="preserve"> </w:t>
      </w:r>
    </w:p>
    <w:p w:rsidR="00886E52" w:rsidRPr="00136E18" w:rsidRDefault="00886E52" w:rsidP="00136E1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06B2" w:rsidRPr="00136E18" w:rsidRDefault="002104FE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136E18">
        <w:rPr>
          <w:rFonts w:ascii="Arial" w:hAnsi="Arial" w:cs="Arial"/>
          <w:sz w:val="24"/>
          <w:szCs w:val="24"/>
        </w:rPr>
        <w:t>3.3</w:t>
      </w:r>
      <w:r w:rsidRPr="00136E18">
        <w:rPr>
          <w:rFonts w:ascii="Arial" w:hAnsi="Arial" w:cs="Arial"/>
          <w:sz w:val="24"/>
          <w:szCs w:val="24"/>
        </w:rPr>
        <w:tab/>
      </w:r>
      <w:r w:rsidR="003B4B3A">
        <w:rPr>
          <w:rFonts w:ascii="Arial" w:hAnsi="Arial" w:cs="Arial"/>
          <w:sz w:val="24"/>
          <w:szCs w:val="24"/>
        </w:rPr>
        <w:t>Mr Rogers advised</w:t>
      </w:r>
      <w:r w:rsidR="00A106B2" w:rsidRPr="00136E18">
        <w:rPr>
          <w:rFonts w:ascii="Arial" w:hAnsi="Arial" w:cs="Arial"/>
          <w:sz w:val="24"/>
          <w:szCs w:val="24"/>
        </w:rPr>
        <w:t xml:space="preserve"> that the project launch </w:t>
      </w:r>
      <w:r w:rsidR="006220DA">
        <w:rPr>
          <w:rFonts w:ascii="Arial" w:hAnsi="Arial" w:cs="Arial"/>
          <w:sz w:val="24"/>
          <w:szCs w:val="24"/>
        </w:rPr>
        <w:t xml:space="preserve">is due to be held on Tuesday </w:t>
      </w:r>
      <w:r w:rsidR="00A106B2" w:rsidRPr="00136E18">
        <w:rPr>
          <w:rFonts w:ascii="Arial" w:hAnsi="Arial" w:cs="Arial"/>
          <w:sz w:val="24"/>
          <w:szCs w:val="24"/>
        </w:rPr>
        <w:t>2</w:t>
      </w:r>
      <w:r w:rsidR="00A106B2" w:rsidRPr="00136E18">
        <w:rPr>
          <w:rFonts w:ascii="Arial" w:hAnsi="Arial" w:cs="Arial"/>
          <w:sz w:val="24"/>
          <w:szCs w:val="24"/>
          <w:vertAlign w:val="superscript"/>
        </w:rPr>
        <w:t>nd</w:t>
      </w:r>
      <w:r w:rsidR="00A106B2" w:rsidRPr="00136E18">
        <w:rPr>
          <w:rFonts w:ascii="Arial" w:hAnsi="Arial" w:cs="Arial"/>
          <w:sz w:val="24"/>
          <w:szCs w:val="24"/>
        </w:rPr>
        <w:t xml:space="preserve"> April which members have been invited to.</w:t>
      </w:r>
    </w:p>
    <w:p w:rsidR="00A106B2" w:rsidRPr="00136E18" w:rsidRDefault="00A106B2" w:rsidP="00136E1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5563" w:rsidRPr="00136E18" w:rsidRDefault="003B4B3A" w:rsidP="006220DA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>
        <w:rPr>
          <w:rFonts w:ascii="Arial" w:hAnsi="Arial" w:cs="Arial"/>
          <w:sz w:val="24"/>
          <w:szCs w:val="24"/>
        </w:rPr>
        <w:tab/>
      </w:r>
      <w:r w:rsidR="00565563" w:rsidRPr="00136E18">
        <w:rPr>
          <w:rFonts w:ascii="Arial" w:hAnsi="Arial" w:cs="Arial"/>
          <w:sz w:val="24"/>
          <w:szCs w:val="24"/>
        </w:rPr>
        <w:t>Mr Rogers advised that</w:t>
      </w:r>
      <w:r w:rsidR="00C2520F">
        <w:rPr>
          <w:rFonts w:ascii="Arial" w:hAnsi="Arial" w:cs="Arial"/>
          <w:sz w:val="24"/>
          <w:szCs w:val="24"/>
        </w:rPr>
        <w:t xml:space="preserve"> an underspend </w:t>
      </w:r>
      <w:r w:rsidR="00D64374">
        <w:rPr>
          <w:rFonts w:ascii="Arial" w:hAnsi="Arial" w:cs="Arial"/>
          <w:sz w:val="24"/>
          <w:szCs w:val="24"/>
        </w:rPr>
        <w:t xml:space="preserve">of </w:t>
      </w:r>
      <w:r w:rsidR="00D64374" w:rsidRPr="00136E18">
        <w:rPr>
          <w:rFonts w:ascii="Arial" w:hAnsi="Arial" w:cs="Arial"/>
          <w:sz w:val="24"/>
          <w:szCs w:val="24"/>
        </w:rPr>
        <w:t>£</w:t>
      </w:r>
      <w:r w:rsidR="00591589">
        <w:rPr>
          <w:rFonts w:ascii="Arial" w:hAnsi="Arial" w:cs="Arial"/>
          <w:sz w:val="24"/>
          <w:szCs w:val="24"/>
        </w:rPr>
        <w:t>47,000</w:t>
      </w:r>
      <w:r w:rsidR="00565563" w:rsidRPr="00136E18">
        <w:rPr>
          <w:rFonts w:ascii="Arial" w:hAnsi="Arial" w:cs="Arial"/>
          <w:sz w:val="24"/>
          <w:szCs w:val="24"/>
        </w:rPr>
        <w:t xml:space="preserve"> </w:t>
      </w:r>
      <w:r w:rsidR="00C2520F">
        <w:rPr>
          <w:rFonts w:ascii="Arial" w:hAnsi="Arial" w:cs="Arial"/>
          <w:sz w:val="24"/>
          <w:szCs w:val="24"/>
        </w:rPr>
        <w:t xml:space="preserve">from the EITP budget </w:t>
      </w:r>
      <w:r w:rsidR="00565563" w:rsidRPr="00136E18">
        <w:rPr>
          <w:rFonts w:ascii="Arial" w:hAnsi="Arial" w:cs="Arial"/>
          <w:sz w:val="24"/>
          <w:szCs w:val="24"/>
        </w:rPr>
        <w:t>will be carried</w:t>
      </w:r>
      <w:r w:rsidR="006220DA">
        <w:rPr>
          <w:rFonts w:ascii="Arial" w:hAnsi="Arial" w:cs="Arial"/>
          <w:sz w:val="24"/>
          <w:szCs w:val="24"/>
        </w:rPr>
        <w:t xml:space="preserve"> over</w:t>
      </w:r>
      <w:r w:rsidR="00565563" w:rsidRPr="00136E18">
        <w:rPr>
          <w:rFonts w:ascii="Arial" w:hAnsi="Arial" w:cs="Arial"/>
          <w:sz w:val="24"/>
          <w:szCs w:val="24"/>
        </w:rPr>
        <w:t xml:space="preserve"> into </w:t>
      </w:r>
      <w:r w:rsidR="006220DA">
        <w:rPr>
          <w:rFonts w:ascii="Arial" w:hAnsi="Arial" w:cs="Arial"/>
          <w:sz w:val="24"/>
          <w:szCs w:val="24"/>
        </w:rPr>
        <w:t xml:space="preserve">the </w:t>
      </w:r>
      <w:r w:rsidR="00565563" w:rsidRPr="00136E18">
        <w:rPr>
          <w:rFonts w:ascii="Arial" w:hAnsi="Arial" w:cs="Arial"/>
          <w:sz w:val="24"/>
          <w:szCs w:val="24"/>
        </w:rPr>
        <w:t>19/20 financial year.</w:t>
      </w:r>
    </w:p>
    <w:p w:rsidR="00565563" w:rsidRPr="00136E18" w:rsidRDefault="00565563" w:rsidP="00136E1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06B2" w:rsidRPr="00136E18" w:rsidRDefault="008B18BD" w:rsidP="008B18BD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>
        <w:rPr>
          <w:rFonts w:ascii="Arial" w:hAnsi="Arial" w:cs="Arial"/>
          <w:sz w:val="24"/>
          <w:szCs w:val="24"/>
        </w:rPr>
        <w:tab/>
        <w:t>Mr Rogers stated</w:t>
      </w:r>
      <w:r w:rsidR="00A106B2" w:rsidRPr="00136E18">
        <w:rPr>
          <w:rFonts w:ascii="Arial" w:hAnsi="Arial" w:cs="Arial"/>
          <w:sz w:val="24"/>
          <w:szCs w:val="24"/>
        </w:rPr>
        <w:t xml:space="preserve"> that he and Ms McKenzie will attend the programme board meeting in March</w:t>
      </w:r>
      <w:r w:rsidR="00C2520F">
        <w:rPr>
          <w:rFonts w:ascii="Arial" w:hAnsi="Arial" w:cs="Arial"/>
          <w:sz w:val="24"/>
          <w:szCs w:val="24"/>
        </w:rPr>
        <w:t xml:space="preserve"> to provide an update on the progress of the project</w:t>
      </w:r>
      <w:r w:rsidR="00A106B2" w:rsidRPr="00136E18">
        <w:rPr>
          <w:rFonts w:ascii="Arial" w:hAnsi="Arial" w:cs="Arial"/>
          <w:sz w:val="24"/>
          <w:szCs w:val="24"/>
        </w:rPr>
        <w:t>.</w:t>
      </w:r>
    </w:p>
    <w:p w:rsidR="00A106B2" w:rsidRPr="00136E18" w:rsidRDefault="00A106B2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A106B2" w:rsidRPr="00136E18" w:rsidRDefault="008B18BD" w:rsidP="008941A2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3.6</w:t>
      </w:r>
      <w:r>
        <w:rPr>
          <w:rFonts w:ascii="Arial" w:hAnsi="Arial" w:cs="Arial"/>
          <w:sz w:val="24"/>
          <w:szCs w:val="24"/>
        </w:rPr>
        <w:tab/>
      </w:r>
      <w:r w:rsidR="00A106B2" w:rsidRPr="00136E18">
        <w:rPr>
          <w:rFonts w:ascii="Arial" w:hAnsi="Arial" w:cs="Arial"/>
          <w:sz w:val="24"/>
          <w:szCs w:val="24"/>
        </w:rPr>
        <w:t xml:space="preserve">The Chair asked if the animation could be </w:t>
      </w:r>
      <w:r w:rsidR="008941A2">
        <w:rPr>
          <w:rFonts w:ascii="Arial" w:hAnsi="Arial" w:cs="Arial"/>
          <w:sz w:val="24"/>
          <w:szCs w:val="24"/>
        </w:rPr>
        <w:t>presented</w:t>
      </w:r>
      <w:r w:rsidR="00E62CB9">
        <w:rPr>
          <w:rFonts w:ascii="Arial" w:hAnsi="Arial" w:cs="Arial"/>
          <w:sz w:val="24"/>
          <w:szCs w:val="24"/>
        </w:rPr>
        <w:t xml:space="preserve"> to</w:t>
      </w:r>
      <w:r w:rsidR="008941A2">
        <w:rPr>
          <w:rFonts w:ascii="Arial" w:hAnsi="Arial" w:cs="Arial"/>
          <w:sz w:val="24"/>
          <w:szCs w:val="24"/>
        </w:rPr>
        <w:t xml:space="preserve"> </w:t>
      </w:r>
      <w:r w:rsidR="000F2EBA" w:rsidRPr="00136E18">
        <w:rPr>
          <w:rFonts w:ascii="Arial" w:hAnsi="Arial" w:cs="Arial"/>
          <w:sz w:val="24"/>
          <w:szCs w:val="24"/>
        </w:rPr>
        <w:t>the SBNI Board</w:t>
      </w:r>
      <w:r w:rsidR="008941A2">
        <w:rPr>
          <w:rFonts w:ascii="Arial" w:hAnsi="Arial" w:cs="Arial"/>
          <w:sz w:val="24"/>
          <w:szCs w:val="24"/>
        </w:rPr>
        <w:t xml:space="preserve"> on 17</w:t>
      </w:r>
      <w:r w:rsidR="008941A2" w:rsidRPr="008941A2">
        <w:rPr>
          <w:rFonts w:ascii="Arial" w:hAnsi="Arial" w:cs="Arial"/>
          <w:sz w:val="24"/>
          <w:szCs w:val="24"/>
          <w:vertAlign w:val="superscript"/>
        </w:rPr>
        <w:t>th</w:t>
      </w:r>
      <w:r w:rsidR="008941A2">
        <w:rPr>
          <w:rFonts w:ascii="Arial" w:hAnsi="Arial" w:cs="Arial"/>
          <w:sz w:val="24"/>
          <w:szCs w:val="24"/>
        </w:rPr>
        <w:t xml:space="preserve"> April</w:t>
      </w:r>
      <w:r w:rsidR="000F2EBA" w:rsidRPr="00136E18">
        <w:rPr>
          <w:rFonts w:ascii="Arial" w:hAnsi="Arial" w:cs="Arial"/>
          <w:sz w:val="24"/>
          <w:szCs w:val="24"/>
        </w:rPr>
        <w:t>.</w:t>
      </w:r>
    </w:p>
    <w:p w:rsidR="000F2EBA" w:rsidRPr="00136E18" w:rsidRDefault="000F2EBA" w:rsidP="00136E1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941A2" w:rsidRDefault="008941A2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941A2" w:rsidRDefault="006220DA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941A2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B99E1" wp14:editId="44AB2993">
                <wp:simplePos x="0" y="0"/>
                <wp:positionH relativeFrom="column">
                  <wp:posOffset>-32273</wp:posOffset>
                </wp:positionH>
                <wp:positionV relativeFrom="paragraph">
                  <wp:posOffset>53116</wp:posOffset>
                </wp:positionV>
                <wp:extent cx="5676900" cy="1043492"/>
                <wp:effectExtent l="0" t="0" r="19050" b="234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10434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77DC" w:rsidRPr="00EF25D4" w:rsidRDefault="008F77DC" w:rsidP="008941A2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25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EF25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F77DC" w:rsidRDefault="008F77DC" w:rsidP="008941A2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EITP animation to be presented to the SBNI on 17</w:t>
                            </w:r>
                            <w:r w:rsidRPr="008941A2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April.</w:t>
                            </w:r>
                          </w:p>
                          <w:p w:rsidR="008F77DC" w:rsidRDefault="008F77DC" w:rsidP="008941A2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F77DC" w:rsidRPr="00CB18D9" w:rsidRDefault="008F77DC" w:rsidP="002072DE">
                            <w:pPr>
                              <w:tabs>
                                <w:tab w:val="left" w:pos="4962"/>
                              </w:tabs>
                              <w:spacing w:after="0" w:line="320" w:lineRule="exact"/>
                              <w:ind w:left="43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Action by: Ms McKenzie </w:t>
                            </w:r>
                          </w:p>
                          <w:p w:rsidR="008F77DC" w:rsidRPr="00EF25D4" w:rsidRDefault="008F77DC" w:rsidP="008941A2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.55pt;margin-top:4.2pt;width:447pt;height:8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" fillcolor="window" strokeweight=".5pt">
                <v:path arrowok="t"/>
                <v:textbox>
                  <w:txbxContent>
                    <w:p w:rsidR="008F77DC" w:rsidRPr="00EF25D4" w:rsidRDefault="008F77DC" w:rsidP="008941A2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25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Action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Pr="00EF25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8F77DC" w:rsidRDefault="008F77DC" w:rsidP="008941A2">
                      <w:pPr>
                        <w:spacing w:after="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EITP animation to be presented to the SBNI on 17</w:t>
                      </w:r>
                      <w:r w:rsidRPr="008941A2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April.</w:t>
                      </w:r>
                    </w:p>
                    <w:p w:rsidR="008F77DC" w:rsidRDefault="008F77DC" w:rsidP="008941A2">
                      <w:pPr>
                        <w:spacing w:after="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8F77DC" w:rsidRPr="00CB18D9" w:rsidRDefault="008F77DC" w:rsidP="002072DE">
                      <w:pPr>
                        <w:tabs>
                          <w:tab w:val="left" w:pos="4962"/>
                        </w:tabs>
                        <w:spacing w:after="0" w:line="320" w:lineRule="exact"/>
                        <w:ind w:left="43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Action by: Ms McKenzie </w:t>
                      </w:r>
                    </w:p>
                    <w:p w:rsidR="008F77DC" w:rsidRPr="00EF25D4" w:rsidRDefault="008F77DC" w:rsidP="008941A2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1A2" w:rsidRDefault="008941A2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941A2" w:rsidRDefault="008941A2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220DA" w:rsidRDefault="006220DA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220DA" w:rsidRDefault="006220DA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F2EBA" w:rsidRDefault="00140637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36E18">
        <w:rPr>
          <w:rFonts w:ascii="Arial" w:hAnsi="Arial" w:cs="Arial"/>
          <w:b/>
          <w:sz w:val="24"/>
          <w:szCs w:val="24"/>
          <w:u w:val="single"/>
        </w:rPr>
        <w:t>4</w:t>
      </w:r>
      <w:r w:rsidR="008B18B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36E18">
        <w:rPr>
          <w:rFonts w:ascii="Arial" w:hAnsi="Arial" w:cs="Arial"/>
          <w:b/>
          <w:sz w:val="24"/>
          <w:szCs w:val="24"/>
          <w:u w:val="single"/>
        </w:rPr>
        <w:t>3</w:t>
      </w:r>
      <w:r w:rsidRPr="00136E18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6/19P</w:t>
      </w:r>
      <w:r w:rsidRPr="00136E1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F2EBA" w:rsidRPr="00136E18">
        <w:rPr>
          <w:rFonts w:ascii="Arial" w:hAnsi="Arial" w:cs="Arial"/>
          <w:b/>
          <w:sz w:val="24"/>
          <w:szCs w:val="24"/>
          <w:u w:val="single"/>
        </w:rPr>
        <w:t xml:space="preserve">Finance Update </w:t>
      </w:r>
    </w:p>
    <w:p w:rsidR="008B18BD" w:rsidRPr="00136E18" w:rsidRDefault="008B18BD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571F06" w:rsidRPr="00136E18" w:rsidRDefault="00653F39" w:rsidP="00653F39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</w:r>
      <w:r w:rsidR="000F2EBA" w:rsidRPr="00136E18">
        <w:rPr>
          <w:rFonts w:ascii="Arial" w:hAnsi="Arial" w:cs="Arial"/>
          <w:sz w:val="24"/>
          <w:szCs w:val="24"/>
        </w:rPr>
        <w:t xml:space="preserve">The Chair provided the </w:t>
      </w:r>
      <w:r w:rsidR="004921B8">
        <w:rPr>
          <w:rFonts w:ascii="Arial" w:hAnsi="Arial" w:cs="Arial"/>
          <w:sz w:val="24"/>
          <w:szCs w:val="24"/>
        </w:rPr>
        <w:t>Board</w:t>
      </w:r>
      <w:r w:rsidR="004921B8" w:rsidRPr="00136E18">
        <w:rPr>
          <w:rFonts w:ascii="Arial" w:hAnsi="Arial" w:cs="Arial"/>
          <w:sz w:val="24"/>
          <w:szCs w:val="24"/>
        </w:rPr>
        <w:t xml:space="preserve"> </w:t>
      </w:r>
      <w:r w:rsidR="000F2EBA" w:rsidRPr="00136E18">
        <w:rPr>
          <w:rFonts w:ascii="Arial" w:hAnsi="Arial" w:cs="Arial"/>
          <w:sz w:val="24"/>
          <w:szCs w:val="24"/>
        </w:rPr>
        <w:t>with an update</w:t>
      </w:r>
      <w:r w:rsidR="00E62CB9">
        <w:rPr>
          <w:rFonts w:ascii="Arial" w:hAnsi="Arial" w:cs="Arial"/>
          <w:sz w:val="24"/>
          <w:szCs w:val="24"/>
        </w:rPr>
        <w:t xml:space="preserve"> in relation to finance.  The Chair advised</w:t>
      </w:r>
      <w:r w:rsidR="000F2EBA" w:rsidRPr="00136E18">
        <w:rPr>
          <w:rFonts w:ascii="Arial" w:hAnsi="Arial" w:cs="Arial"/>
          <w:sz w:val="24"/>
          <w:szCs w:val="24"/>
        </w:rPr>
        <w:t xml:space="preserve"> that even though </w:t>
      </w:r>
      <w:r w:rsidR="009315E1" w:rsidRPr="00136E18">
        <w:rPr>
          <w:rFonts w:ascii="Arial" w:hAnsi="Arial" w:cs="Arial"/>
          <w:sz w:val="24"/>
          <w:szCs w:val="24"/>
        </w:rPr>
        <w:t xml:space="preserve">the finance report states that there will be an </w:t>
      </w:r>
      <w:r w:rsidR="00571F06" w:rsidRPr="00136E18">
        <w:rPr>
          <w:rFonts w:ascii="Arial" w:hAnsi="Arial" w:cs="Arial"/>
          <w:sz w:val="24"/>
          <w:szCs w:val="24"/>
        </w:rPr>
        <w:t xml:space="preserve">£80,000 </w:t>
      </w:r>
      <w:r w:rsidR="009315E1" w:rsidRPr="00136E18">
        <w:rPr>
          <w:rFonts w:ascii="Arial" w:hAnsi="Arial" w:cs="Arial"/>
          <w:sz w:val="24"/>
          <w:szCs w:val="24"/>
        </w:rPr>
        <w:t>underspend</w:t>
      </w:r>
      <w:r w:rsidR="00C2520F">
        <w:rPr>
          <w:rFonts w:ascii="Arial" w:hAnsi="Arial" w:cs="Arial"/>
          <w:sz w:val="24"/>
          <w:szCs w:val="24"/>
        </w:rPr>
        <w:t xml:space="preserve"> it is likely that the SBNI will be closer to a breakeven position when all current spend is taken into account.</w:t>
      </w:r>
      <w:r w:rsidR="00E62CB9">
        <w:rPr>
          <w:rFonts w:ascii="Arial" w:hAnsi="Arial" w:cs="Arial"/>
          <w:sz w:val="24"/>
          <w:szCs w:val="24"/>
        </w:rPr>
        <w:t xml:space="preserve"> </w:t>
      </w:r>
    </w:p>
    <w:p w:rsidR="00EF45B2" w:rsidRPr="00136E18" w:rsidRDefault="00EF45B2" w:rsidP="00136E1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45B2" w:rsidRPr="00136E18" w:rsidRDefault="008B18BD" w:rsidP="008B18BD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653F39">
        <w:rPr>
          <w:rFonts w:ascii="Arial" w:hAnsi="Arial" w:cs="Arial"/>
          <w:sz w:val="24"/>
          <w:szCs w:val="24"/>
        </w:rPr>
        <w:tab/>
      </w:r>
      <w:r w:rsidR="00EF45B2" w:rsidRPr="00136E18">
        <w:rPr>
          <w:rFonts w:ascii="Arial" w:hAnsi="Arial" w:cs="Arial"/>
          <w:sz w:val="24"/>
          <w:szCs w:val="24"/>
        </w:rPr>
        <w:t>The Chair advised that</w:t>
      </w:r>
      <w:r w:rsidR="00995140">
        <w:rPr>
          <w:rFonts w:ascii="Arial" w:hAnsi="Arial" w:cs="Arial"/>
          <w:sz w:val="24"/>
          <w:szCs w:val="24"/>
        </w:rPr>
        <w:t xml:space="preserve"> there will be a more definitive</w:t>
      </w:r>
      <w:r w:rsidR="00EF45B2" w:rsidRPr="00136E18">
        <w:rPr>
          <w:rFonts w:ascii="Arial" w:hAnsi="Arial" w:cs="Arial"/>
          <w:sz w:val="24"/>
          <w:szCs w:val="24"/>
        </w:rPr>
        <w:t xml:space="preserve"> figure at the meeting on 17</w:t>
      </w:r>
      <w:r w:rsidR="00EF45B2" w:rsidRPr="00136E18">
        <w:rPr>
          <w:rFonts w:ascii="Arial" w:hAnsi="Arial" w:cs="Arial"/>
          <w:sz w:val="24"/>
          <w:szCs w:val="24"/>
          <w:vertAlign w:val="superscript"/>
        </w:rPr>
        <w:t>th</w:t>
      </w:r>
      <w:r w:rsidR="00EF45B2" w:rsidRPr="00136E18">
        <w:rPr>
          <w:rFonts w:ascii="Arial" w:hAnsi="Arial" w:cs="Arial"/>
          <w:sz w:val="24"/>
          <w:szCs w:val="24"/>
        </w:rPr>
        <w:t xml:space="preserve"> April.</w:t>
      </w:r>
    </w:p>
    <w:p w:rsidR="00886E52" w:rsidRPr="00136E18" w:rsidRDefault="008941A2" w:rsidP="00136E1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41A2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B1E4F" wp14:editId="53A6968A">
                <wp:simplePos x="0" y="0"/>
                <wp:positionH relativeFrom="column">
                  <wp:posOffset>-109855</wp:posOffset>
                </wp:positionH>
                <wp:positionV relativeFrom="paragraph">
                  <wp:posOffset>90170</wp:posOffset>
                </wp:positionV>
                <wp:extent cx="5676900" cy="946785"/>
                <wp:effectExtent l="0" t="0" r="19050" b="247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946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77DC" w:rsidRPr="00EF25D4" w:rsidRDefault="008F77DC" w:rsidP="008941A2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25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EF25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F77DC" w:rsidRPr="00CB18D9" w:rsidRDefault="008F77DC" w:rsidP="001C4DDD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End of year finance report to be presented to the SBNI on 17</w:t>
                            </w:r>
                            <w:r w:rsidRPr="006457D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April.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by: Chair</w:t>
                            </w:r>
                          </w:p>
                          <w:p w:rsidR="008F77DC" w:rsidRPr="00EF25D4" w:rsidRDefault="008F77DC" w:rsidP="008941A2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8.65pt;margin-top:7.1pt;width:447pt;height:7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" fillcolor="window" strokeweight=".5pt">
                <v:path arrowok="t"/>
                <v:textbox>
                  <w:txbxContent>
                    <w:p w:rsidR="008F77DC" w:rsidRPr="00EF25D4" w:rsidRDefault="008F77DC" w:rsidP="008941A2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25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Action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  <w:r w:rsidRPr="00EF25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8F77DC" w:rsidRPr="00CB18D9" w:rsidRDefault="008F77DC" w:rsidP="001C4DDD">
                      <w:pPr>
                        <w:spacing w:after="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End of year finance report to be presented to the SBNI on 17</w:t>
                      </w:r>
                      <w:r w:rsidRPr="006457D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April.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by: Chair</w:t>
                      </w:r>
                    </w:p>
                    <w:p w:rsidR="008F77DC" w:rsidRPr="00EF25D4" w:rsidRDefault="008F77DC" w:rsidP="008941A2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603B" w:rsidRPr="00136E18" w:rsidRDefault="0064603B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4603B" w:rsidRPr="00136E18" w:rsidRDefault="0064603B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4603B" w:rsidRPr="00136E18" w:rsidRDefault="0064603B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4603B" w:rsidRPr="00136E18" w:rsidRDefault="0064603B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3C1" w:rsidRPr="00136E18" w:rsidRDefault="00140637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36E18">
        <w:rPr>
          <w:rFonts w:ascii="Arial" w:hAnsi="Arial" w:cs="Arial"/>
          <w:b/>
          <w:sz w:val="24"/>
          <w:szCs w:val="24"/>
          <w:u w:val="single"/>
        </w:rPr>
        <w:t>5.3</w:t>
      </w:r>
      <w:r w:rsidRPr="00136E18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6/19P</w:t>
      </w:r>
      <w:r w:rsidRPr="00136E1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86E52" w:rsidRPr="00136E18">
        <w:rPr>
          <w:rFonts w:ascii="Arial" w:hAnsi="Arial" w:cs="Arial"/>
          <w:b/>
          <w:sz w:val="24"/>
          <w:szCs w:val="24"/>
          <w:u w:val="single"/>
        </w:rPr>
        <w:t xml:space="preserve">Growing up </w:t>
      </w:r>
      <w:r w:rsidR="00AF24F9" w:rsidRPr="00136E18">
        <w:rPr>
          <w:rFonts w:ascii="Arial" w:hAnsi="Arial" w:cs="Arial"/>
          <w:b/>
          <w:sz w:val="24"/>
          <w:szCs w:val="24"/>
          <w:u w:val="single"/>
        </w:rPr>
        <w:t>in Scotland (see board paper BM36-02.19P3</w:t>
      </w:r>
      <w:r w:rsidR="00886E52" w:rsidRPr="00136E18">
        <w:rPr>
          <w:rFonts w:ascii="Arial" w:hAnsi="Arial" w:cs="Arial"/>
          <w:b/>
          <w:sz w:val="24"/>
          <w:szCs w:val="24"/>
          <w:u w:val="single"/>
        </w:rPr>
        <w:t>)</w:t>
      </w:r>
    </w:p>
    <w:p w:rsidR="00891362" w:rsidRPr="00136E18" w:rsidRDefault="008B18BD" w:rsidP="008B18BD">
      <w:pPr>
        <w:spacing w:after="0" w:line="360" w:lineRule="auto"/>
        <w:ind w:left="720" w:hanging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ab/>
      </w:r>
      <w:r w:rsidR="00B4601C" w:rsidRPr="00136E18">
        <w:rPr>
          <w:rFonts w:ascii="Arial" w:hAnsi="Arial" w:cs="Arial"/>
          <w:sz w:val="24"/>
          <w:szCs w:val="24"/>
        </w:rPr>
        <w:t xml:space="preserve">In December 2018, SBNI central </w:t>
      </w:r>
      <w:r w:rsidR="004921B8">
        <w:rPr>
          <w:rFonts w:ascii="Arial" w:hAnsi="Arial" w:cs="Arial"/>
          <w:sz w:val="24"/>
          <w:szCs w:val="24"/>
        </w:rPr>
        <w:t xml:space="preserve">support </w:t>
      </w:r>
      <w:r w:rsidR="00B4601C" w:rsidRPr="00136E18">
        <w:rPr>
          <w:rFonts w:ascii="Arial" w:hAnsi="Arial" w:cs="Arial"/>
          <w:sz w:val="24"/>
          <w:szCs w:val="24"/>
        </w:rPr>
        <w:t xml:space="preserve">team were contacted by Dr John Devaney - </w:t>
      </w:r>
      <w:r w:rsidR="00B4601C" w:rsidRPr="00136E18">
        <w:rPr>
          <w:rFonts w:ascii="Arial" w:hAnsi="Arial" w:cs="Arial"/>
          <w:sz w:val="24"/>
          <w:szCs w:val="24"/>
          <w:lang w:eastAsia="en-GB"/>
        </w:rPr>
        <w:t xml:space="preserve">Centenary Professor and Head of Social Work, Edinburgh University, to </w:t>
      </w:r>
      <w:r w:rsidR="000C30A2">
        <w:rPr>
          <w:rFonts w:ascii="Arial" w:hAnsi="Arial" w:cs="Arial"/>
          <w:sz w:val="24"/>
          <w:szCs w:val="24"/>
          <w:lang w:eastAsia="en-GB"/>
        </w:rPr>
        <w:t>enquire about</w:t>
      </w:r>
      <w:r w:rsidR="00B4601C" w:rsidRPr="00136E18">
        <w:rPr>
          <w:rFonts w:ascii="Arial" w:hAnsi="Arial" w:cs="Arial"/>
          <w:sz w:val="24"/>
          <w:szCs w:val="24"/>
          <w:lang w:eastAsia="en-GB"/>
        </w:rPr>
        <w:t xml:space="preserve"> SBNI </w:t>
      </w:r>
      <w:r w:rsidR="00C2520F">
        <w:rPr>
          <w:rFonts w:ascii="Arial" w:hAnsi="Arial" w:cs="Arial"/>
          <w:sz w:val="24"/>
          <w:szCs w:val="24"/>
          <w:lang w:eastAsia="en-GB"/>
        </w:rPr>
        <w:t xml:space="preserve">availability to sit on an expert panel related </w:t>
      </w:r>
      <w:r w:rsidR="00D64374"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D64374" w:rsidRPr="00136E18">
        <w:rPr>
          <w:rFonts w:ascii="Arial" w:hAnsi="Arial" w:cs="Arial"/>
          <w:sz w:val="24"/>
          <w:szCs w:val="24"/>
          <w:lang w:eastAsia="en-GB"/>
        </w:rPr>
        <w:t>a</w:t>
      </w:r>
      <w:r w:rsidR="00B4601C" w:rsidRPr="00136E18">
        <w:rPr>
          <w:rFonts w:ascii="Arial" w:hAnsi="Arial" w:cs="Arial"/>
          <w:sz w:val="24"/>
          <w:szCs w:val="24"/>
          <w:lang w:eastAsia="en-GB"/>
        </w:rPr>
        <w:t xml:space="preserve"> longitudinal study</w:t>
      </w:r>
      <w:r w:rsidR="000C30A2">
        <w:rPr>
          <w:rFonts w:ascii="Arial" w:hAnsi="Arial" w:cs="Arial"/>
          <w:sz w:val="24"/>
          <w:szCs w:val="24"/>
          <w:lang w:eastAsia="en-GB"/>
        </w:rPr>
        <w:t xml:space="preserve"> into domestic violence </w:t>
      </w:r>
      <w:r w:rsidR="00D64374">
        <w:rPr>
          <w:rFonts w:ascii="Arial" w:hAnsi="Arial" w:cs="Arial"/>
          <w:sz w:val="24"/>
          <w:szCs w:val="24"/>
          <w:lang w:eastAsia="en-GB"/>
        </w:rPr>
        <w:t xml:space="preserve">that </w:t>
      </w:r>
      <w:r w:rsidR="00D64374" w:rsidRPr="00136E18">
        <w:rPr>
          <w:rFonts w:ascii="Arial" w:hAnsi="Arial" w:cs="Arial"/>
          <w:sz w:val="24"/>
          <w:szCs w:val="24"/>
          <w:lang w:eastAsia="en-GB"/>
        </w:rPr>
        <w:t>he</w:t>
      </w:r>
      <w:r w:rsidR="00B4601C" w:rsidRPr="00136E18">
        <w:rPr>
          <w:rFonts w:ascii="Arial" w:hAnsi="Arial" w:cs="Arial"/>
          <w:sz w:val="24"/>
          <w:szCs w:val="24"/>
          <w:lang w:eastAsia="en-GB"/>
        </w:rPr>
        <w:t xml:space="preserve"> and colleagues from other Scottish Universities may be undertaking</w:t>
      </w:r>
      <w:r w:rsidR="00891362" w:rsidRPr="00136E18">
        <w:rPr>
          <w:rFonts w:ascii="Arial" w:hAnsi="Arial" w:cs="Arial"/>
          <w:sz w:val="24"/>
          <w:szCs w:val="24"/>
          <w:lang w:eastAsia="en-GB"/>
        </w:rPr>
        <w:t>.</w:t>
      </w:r>
      <w:r w:rsidR="000C30A2">
        <w:rPr>
          <w:rFonts w:ascii="Arial" w:hAnsi="Arial" w:cs="Arial"/>
          <w:sz w:val="24"/>
          <w:szCs w:val="24"/>
          <w:lang w:eastAsia="en-GB"/>
        </w:rPr>
        <w:t xml:space="preserve"> Dr Devaney </w:t>
      </w:r>
      <w:r w:rsidR="00891362" w:rsidRPr="00136E18">
        <w:rPr>
          <w:rFonts w:ascii="Arial" w:hAnsi="Arial" w:cs="Arial"/>
          <w:sz w:val="24"/>
          <w:szCs w:val="24"/>
          <w:lang w:eastAsia="en-GB"/>
        </w:rPr>
        <w:t xml:space="preserve">has requested participation from the </w:t>
      </w:r>
      <w:r w:rsidR="004921B8">
        <w:rPr>
          <w:rFonts w:ascii="Arial" w:hAnsi="Arial" w:cs="Arial"/>
          <w:sz w:val="24"/>
          <w:szCs w:val="24"/>
          <w:lang w:eastAsia="en-GB"/>
        </w:rPr>
        <w:t>SBNI</w:t>
      </w:r>
      <w:r w:rsidR="00891362" w:rsidRPr="00136E18">
        <w:rPr>
          <w:rFonts w:ascii="Arial" w:hAnsi="Arial" w:cs="Arial"/>
          <w:sz w:val="24"/>
          <w:szCs w:val="24"/>
          <w:lang w:eastAsia="en-GB"/>
        </w:rPr>
        <w:t xml:space="preserve"> and also the Welsh Safeguarding Board.  The Chair had agreed that it would be brought to the SBNI today as Domestic Violence is one of the SBNI’s Strategic </w:t>
      </w:r>
      <w:r w:rsidR="00621F9B" w:rsidRPr="00136E18">
        <w:rPr>
          <w:rFonts w:ascii="Arial" w:hAnsi="Arial" w:cs="Arial"/>
          <w:sz w:val="24"/>
          <w:szCs w:val="24"/>
          <w:lang w:eastAsia="en-GB"/>
        </w:rPr>
        <w:t>priorities</w:t>
      </w:r>
      <w:r w:rsidR="00891362" w:rsidRPr="00136E18">
        <w:rPr>
          <w:rFonts w:ascii="Arial" w:hAnsi="Arial" w:cs="Arial"/>
          <w:sz w:val="24"/>
          <w:szCs w:val="24"/>
          <w:lang w:eastAsia="en-GB"/>
        </w:rPr>
        <w:t>.</w:t>
      </w:r>
    </w:p>
    <w:p w:rsidR="00891362" w:rsidRPr="00136E18" w:rsidRDefault="00891362" w:rsidP="00136E18">
      <w:pPr>
        <w:spacing w:after="0" w:line="360" w:lineRule="auto"/>
        <w:rPr>
          <w:rFonts w:ascii="Arial" w:hAnsi="Arial" w:cs="Arial"/>
          <w:sz w:val="24"/>
          <w:szCs w:val="24"/>
          <w:lang w:eastAsia="en-GB"/>
        </w:rPr>
      </w:pPr>
    </w:p>
    <w:p w:rsidR="00621F9B" w:rsidRPr="00136E18" w:rsidRDefault="00653F39" w:rsidP="00136E18">
      <w:pPr>
        <w:spacing w:after="0" w:line="36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lastRenderedPageBreak/>
        <w:t>5.2</w:t>
      </w:r>
      <w:r w:rsidR="008B18BD">
        <w:rPr>
          <w:rFonts w:ascii="Arial" w:hAnsi="Arial" w:cs="Arial"/>
          <w:sz w:val="24"/>
          <w:szCs w:val="24"/>
          <w:lang w:eastAsia="en-GB"/>
        </w:rPr>
        <w:tab/>
      </w:r>
      <w:r w:rsidR="001C4DDD">
        <w:rPr>
          <w:rFonts w:ascii="Arial" w:hAnsi="Arial" w:cs="Arial"/>
          <w:sz w:val="24"/>
          <w:szCs w:val="24"/>
          <w:lang w:eastAsia="en-GB"/>
        </w:rPr>
        <w:t>The SBNI Board agreed</w:t>
      </w:r>
      <w:r w:rsidR="00AF24F9" w:rsidRPr="00136E18">
        <w:rPr>
          <w:rFonts w:ascii="Arial" w:hAnsi="Arial" w:cs="Arial"/>
          <w:sz w:val="24"/>
          <w:szCs w:val="24"/>
          <w:lang w:eastAsia="en-GB"/>
        </w:rPr>
        <w:t xml:space="preserve"> that SBNI should </w:t>
      </w:r>
      <w:r w:rsidR="00D64374">
        <w:rPr>
          <w:rFonts w:ascii="Arial" w:hAnsi="Arial" w:cs="Arial"/>
          <w:sz w:val="24"/>
          <w:szCs w:val="24"/>
          <w:lang w:eastAsia="en-GB"/>
        </w:rPr>
        <w:t xml:space="preserve"> participate </w:t>
      </w:r>
      <w:r w:rsidR="00AF24F9" w:rsidRPr="00136E18">
        <w:rPr>
          <w:rFonts w:ascii="Arial" w:hAnsi="Arial" w:cs="Arial"/>
          <w:sz w:val="24"/>
          <w:szCs w:val="24"/>
          <w:lang w:eastAsia="en-GB"/>
        </w:rPr>
        <w:t xml:space="preserve">on this expert </w:t>
      </w:r>
      <w:r w:rsidR="004921B8">
        <w:rPr>
          <w:rFonts w:ascii="Arial" w:hAnsi="Arial" w:cs="Arial"/>
          <w:sz w:val="24"/>
          <w:szCs w:val="24"/>
          <w:lang w:eastAsia="en-GB"/>
        </w:rPr>
        <w:tab/>
      </w:r>
      <w:r w:rsidR="00AF24F9" w:rsidRPr="00136E18">
        <w:rPr>
          <w:rFonts w:ascii="Arial" w:hAnsi="Arial" w:cs="Arial"/>
          <w:sz w:val="24"/>
          <w:szCs w:val="24"/>
          <w:lang w:eastAsia="en-GB"/>
        </w:rPr>
        <w:t>advisory panel</w:t>
      </w:r>
      <w:r w:rsidR="00621F9B" w:rsidRPr="00136E18">
        <w:rPr>
          <w:rFonts w:ascii="Arial" w:hAnsi="Arial" w:cs="Arial"/>
          <w:sz w:val="24"/>
          <w:szCs w:val="24"/>
          <w:lang w:eastAsia="en-GB"/>
        </w:rPr>
        <w:t>.</w:t>
      </w:r>
    </w:p>
    <w:p w:rsidR="00621F9B" w:rsidRPr="00136E18" w:rsidRDefault="00621F9B" w:rsidP="00136E18">
      <w:pPr>
        <w:spacing w:after="0" w:line="360" w:lineRule="auto"/>
        <w:rPr>
          <w:rFonts w:ascii="Arial" w:hAnsi="Arial" w:cs="Arial"/>
          <w:sz w:val="24"/>
          <w:szCs w:val="24"/>
          <w:lang w:eastAsia="en-GB"/>
        </w:rPr>
      </w:pPr>
    </w:p>
    <w:p w:rsidR="008941A2" w:rsidRDefault="008941A2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91362" w:rsidRPr="00136E18" w:rsidRDefault="00140637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36E18">
        <w:rPr>
          <w:rFonts w:ascii="Arial" w:hAnsi="Arial" w:cs="Arial"/>
          <w:b/>
          <w:sz w:val="24"/>
          <w:szCs w:val="24"/>
          <w:u w:val="single"/>
        </w:rPr>
        <w:t>6.3</w:t>
      </w:r>
      <w:r w:rsidRPr="00136E18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6/19P</w:t>
      </w:r>
      <w:r w:rsidRPr="00136E1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91362" w:rsidRPr="00136E18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 </w:t>
      </w:r>
      <w:r w:rsidR="00621F9B" w:rsidRPr="00136E18">
        <w:rPr>
          <w:rFonts w:ascii="Arial" w:hAnsi="Arial" w:cs="Arial"/>
          <w:b/>
          <w:sz w:val="24"/>
          <w:szCs w:val="24"/>
          <w:u w:val="single"/>
        </w:rPr>
        <w:t>e-Safety Strategy</w:t>
      </w:r>
      <w:r w:rsidR="00AF24F9" w:rsidRPr="00136E18">
        <w:rPr>
          <w:rFonts w:ascii="Arial" w:hAnsi="Arial" w:cs="Arial"/>
          <w:b/>
          <w:sz w:val="24"/>
          <w:szCs w:val="24"/>
          <w:u w:val="single"/>
        </w:rPr>
        <w:t xml:space="preserve"> (see board paper BM36-02.19P5A)</w:t>
      </w:r>
    </w:p>
    <w:p w:rsidR="00621F9B" w:rsidRPr="00136E18" w:rsidRDefault="008B18BD" w:rsidP="008B18BD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ab/>
      </w:r>
      <w:r w:rsidR="00621F9B" w:rsidRPr="00136E18">
        <w:rPr>
          <w:rFonts w:ascii="Arial" w:hAnsi="Arial" w:cs="Arial"/>
          <w:sz w:val="24"/>
          <w:szCs w:val="24"/>
        </w:rPr>
        <w:t xml:space="preserve">Ms McAllister advised that the draft e-Safety Strategy will </w:t>
      </w:r>
      <w:r w:rsidR="00D64374">
        <w:rPr>
          <w:rFonts w:ascii="Arial" w:hAnsi="Arial" w:cs="Arial"/>
          <w:sz w:val="24"/>
          <w:szCs w:val="24"/>
        </w:rPr>
        <w:t xml:space="preserve">be available </w:t>
      </w:r>
      <w:r w:rsidR="00621F9B" w:rsidRPr="00136E18">
        <w:rPr>
          <w:rFonts w:ascii="Arial" w:hAnsi="Arial" w:cs="Arial"/>
          <w:sz w:val="24"/>
          <w:szCs w:val="24"/>
        </w:rPr>
        <w:t xml:space="preserve">for consultation </w:t>
      </w:r>
      <w:r w:rsidR="00D64374">
        <w:rPr>
          <w:rFonts w:ascii="Arial" w:hAnsi="Arial" w:cs="Arial"/>
          <w:sz w:val="24"/>
          <w:szCs w:val="24"/>
        </w:rPr>
        <w:t xml:space="preserve">from </w:t>
      </w:r>
      <w:r w:rsidR="00D4161B">
        <w:rPr>
          <w:rFonts w:ascii="Arial" w:hAnsi="Arial" w:cs="Arial"/>
          <w:sz w:val="24"/>
          <w:szCs w:val="24"/>
        </w:rPr>
        <w:t>4</w:t>
      </w:r>
      <w:r w:rsidR="00D4161B" w:rsidRPr="002072DE">
        <w:rPr>
          <w:rFonts w:ascii="Arial" w:hAnsi="Arial" w:cs="Arial"/>
          <w:sz w:val="24"/>
          <w:szCs w:val="24"/>
          <w:vertAlign w:val="superscript"/>
        </w:rPr>
        <w:t>th</w:t>
      </w:r>
      <w:r w:rsidR="00D4161B">
        <w:rPr>
          <w:rFonts w:ascii="Arial" w:hAnsi="Arial" w:cs="Arial"/>
          <w:sz w:val="24"/>
          <w:szCs w:val="24"/>
        </w:rPr>
        <w:t xml:space="preserve"> </w:t>
      </w:r>
      <w:r w:rsidR="00D64374">
        <w:rPr>
          <w:rFonts w:ascii="Arial" w:hAnsi="Arial" w:cs="Arial"/>
          <w:sz w:val="24"/>
          <w:szCs w:val="24"/>
        </w:rPr>
        <w:t>March 2019</w:t>
      </w:r>
      <w:r w:rsidR="00621F9B" w:rsidRPr="00136E18">
        <w:rPr>
          <w:rFonts w:ascii="Arial" w:hAnsi="Arial" w:cs="Arial"/>
          <w:sz w:val="24"/>
          <w:szCs w:val="24"/>
        </w:rPr>
        <w:t>.</w:t>
      </w:r>
    </w:p>
    <w:p w:rsidR="00621F9B" w:rsidRPr="00136E18" w:rsidRDefault="00621F9B" w:rsidP="00136E1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5140" w:rsidRPr="00C957B1" w:rsidRDefault="0086546A" w:rsidP="0086546A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>
        <w:rPr>
          <w:rFonts w:ascii="Arial" w:hAnsi="Arial" w:cs="Arial"/>
          <w:sz w:val="24"/>
          <w:szCs w:val="24"/>
        </w:rPr>
        <w:tab/>
        <w:t>Ms McAllister advised that a</w:t>
      </w:r>
      <w:r w:rsidR="00995140" w:rsidRPr="00C957B1">
        <w:rPr>
          <w:rFonts w:ascii="Arial" w:hAnsi="Arial" w:cs="Arial"/>
          <w:sz w:val="24"/>
          <w:szCs w:val="24"/>
        </w:rPr>
        <w:t xml:space="preserve"> Cross Departmental Advisory Group chaired by </w:t>
      </w:r>
      <w:r w:rsidR="00D4161B">
        <w:rPr>
          <w:rFonts w:ascii="Arial" w:hAnsi="Arial" w:cs="Arial"/>
          <w:sz w:val="24"/>
          <w:szCs w:val="24"/>
        </w:rPr>
        <w:t xml:space="preserve">Ms </w:t>
      </w:r>
      <w:r w:rsidR="00995140" w:rsidRPr="00C957B1">
        <w:rPr>
          <w:rFonts w:ascii="Arial" w:hAnsi="Arial" w:cs="Arial"/>
          <w:sz w:val="24"/>
          <w:szCs w:val="24"/>
        </w:rPr>
        <w:t>Eilis McDaniel</w:t>
      </w:r>
      <w:r w:rsidR="001C4DDD">
        <w:rPr>
          <w:rFonts w:ascii="Arial" w:hAnsi="Arial" w:cs="Arial"/>
          <w:sz w:val="24"/>
          <w:szCs w:val="24"/>
        </w:rPr>
        <w:t xml:space="preserve"> had</w:t>
      </w:r>
      <w:r w:rsidR="00995140" w:rsidRPr="00C957B1">
        <w:rPr>
          <w:rFonts w:ascii="Arial" w:hAnsi="Arial" w:cs="Arial"/>
          <w:sz w:val="24"/>
          <w:szCs w:val="24"/>
        </w:rPr>
        <w:t xml:space="preserve"> overseen the development of the Strategy from its inception. Representatives participating in this group are from DE, DoJ, DEARA, DfE, PSNI, NSPCC and representatives</w:t>
      </w:r>
      <w:r w:rsidR="00995140">
        <w:rPr>
          <w:rFonts w:ascii="Arial" w:hAnsi="Arial" w:cs="Arial"/>
          <w:sz w:val="24"/>
          <w:szCs w:val="24"/>
        </w:rPr>
        <w:t xml:space="preserve"> from the HSCT’s.</w:t>
      </w:r>
      <w:r w:rsidR="00995140" w:rsidRPr="00C957B1">
        <w:rPr>
          <w:rFonts w:ascii="Arial" w:hAnsi="Arial" w:cs="Arial"/>
          <w:sz w:val="24"/>
          <w:szCs w:val="24"/>
        </w:rPr>
        <w:t xml:space="preserve"> </w:t>
      </w:r>
    </w:p>
    <w:p w:rsidR="00995140" w:rsidRPr="00C957B1" w:rsidRDefault="0086546A" w:rsidP="0086546A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>
        <w:rPr>
          <w:rFonts w:ascii="Arial" w:hAnsi="Arial" w:cs="Arial"/>
          <w:sz w:val="24"/>
          <w:szCs w:val="24"/>
        </w:rPr>
        <w:tab/>
      </w:r>
      <w:r w:rsidR="00995140" w:rsidRPr="00C957B1">
        <w:rPr>
          <w:rFonts w:ascii="Arial" w:hAnsi="Arial" w:cs="Arial"/>
          <w:sz w:val="24"/>
          <w:szCs w:val="24"/>
        </w:rPr>
        <w:t xml:space="preserve">The Project Advisory </w:t>
      </w:r>
      <w:r>
        <w:rPr>
          <w:rFonts w:ascii="Arial" w:hAnsi="Arial" w:cs="Arial"/>
          <w:sz w:val="24"/>
          <w:szCs w:val="24"/>
        </w:rPr>
        <w:t>Group had</w:t>
      </w:r>
      <w:r w:rsidR="00995140" w:rsidRPr="00C957B1">
        <w:rPr>
          <w:rFonts w:ascii="Arial" w:hAnsi="Arial" w:cs="Arial"/>
          <w:sz w:val="24"/>
          <w:szCs w:val="24"/>
        </w:rPr>
        <w:t xml:space="preserve"> requested that SBNI members– specifically the HSC</w:t>
      </w:r>
      <w:r w:rsidR="000C30A2">
        <w:rPr>
          <w:rFonts w:ascii="Arial" w:hAnsi="Arial" w:cs="Arial"/>
          <w:sz w:val="24"/>
          <w:szCs w:val="24"/>
        </w:rPr>
        <w:t xml:space="preserve"> </w:t>
      </w:r>
      <w:r w:rsidR="00995140" w:rsidRPr="00C957B1">
        <w:rPr>
          <w:rFonts w:ascii="Arial" w:hAnsi="Arial" w:cs="Arial"/>
          <w:sz w:val="24"/>
          <w:szCs w:val="24"/>
        </w:rPr>
        <w:t>T</w:t>
      </w:r>
      <w:r w:rsidR="000C30A2">
        <w:rPr>
          <w:rFonts w:ascii="Arial" w:hAnsi="Arial" w:cs="Arial"/>
          <w:sz w:val="24"/>
          <w:szCs w:val="24"/>
        </w:rPr>
        <w:t>rust</w:t>
      </w:r>
      <w:r w:rsidR="00995140" w:rsidRPr="00C957B1">
        <w:rPr>
          <w:rFonts w:ascii="Arial" w:hAnsi="Arial" w:cs="Arial"/>
          <w:sz w:val="24"/>
          <w:szCs w:val="24"/>
        </w:rPr>
        <w:t xml:space="preserve">’s consider how best to respond to this consultation process and requested consideration of the completion </w:t>
      </w:r>
      <w:r w:rsidR="001C4DDD">
        <w:rPr>
          <w:rFonts w:ascii="Arial" w:hAnsi="Arial" w:cs="Arial"/>
          <w:sz w:val="24"/>
          <w:szCs w:val="24"/>
        </w:rPr>
        <w:t xml:space="preserve">of </w:t>
      </w:r>
      <w:r w:rsidR="00995140" w:rsidRPr="00C957B1">
        <w:rPr>
          <w:rFonts w:ascii="Arial" w:hAnsi="Arial" w:cs="Arial"/>
          <w:sz w:val="24"/>
          <w:szCs w:val="24"/>
        </w:rPr>
        <w:t>a HSC</w:t>
      </w:r>
      <w:r w:rsidR="000C30A2">
        <w:rPr>
          <w:rFonts w:ascii="Arial" w:hAnsi="Arial" w:cs="Arial"/>
          <w:sz w:val="24"/>
          <w:szCs w:val="24"/>
        </w:rPr>
        <w:t xml:space="preserve"> </w:t>
      </w:r>
      <w:r w:rsidR="00995140" w:rsidRPr="00C957B1">
        <w:rPr>
          <w:rFonts w:ascii="Arial" w:hAnsi="Arial" w:cs="Arial"/>
          <w:sz w:val="24"/>
          <w:szCs w:val="24"/>
        </w:rPr>
        <w:t>T</w:t>
      </w:r>
      <w:r w:rsidR="000C30A2">
        <w:rPr>
          <w:rFonts w:ascii="Arial" w:hAnsi="Arial" w:cs="Arial"/>
          <w:sz w:val="24"/>
          <w:szCs w:val="24"/>
        </w:rPr>
        <w:t>rust</w:t>
      </w:r>
      <w:r w:rsidR="00995140" w:rsidRPr="00C957B1">
        <w:rPr>
          <w:rFonts w:ascii="Arial" w:hAnsi="Arial" w:cs="Arial"/>
          <w:sz w:val="24"/>
          <w:szCs w:val="24"/>
        </w:rPr>
        <w:t xml:space="preserve"> composite response to avoid unnecessary duplication of work for all.  </w:t>
      </w:r>
      <w:r w:rsidR="000C30A2">
        <w:rPr>
          <w:rFonts w:ascii="Arial" w:hAnsi="Arial" w:cs="Arial"/>
          <w:sz w:val="24"/>
          <w:szCs w:val="24"/>
        </w:rPr>
        <w:t xml:space="preserve">The </w:t>
      </w:r>
      <w:r w:rsidR="00995140" w:rsidRPr="00C957B1">
        <w:rPr>
          <w:rFonts w:ascii="Arial" w:hAnsi="Arial" w:cs="Arial"/>
          <w:sz w:val="24"/>
          <w:szCs w:val="24"/>
        </w:rPr>
        <w:t>SBNI commends this approach to the Consultation process.</w:t>
      </w:r>
    </w:p>
    <w:p w:rsidR="00621F9B" w:rsidRPr="00136E18" w:rsidRDefault="0086546A" w:rsidP="008B18BD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>
        <w:rPr>
          <w:rFonts w:ascii="Arial" w:hAnsi="Arial" w:cs="Arial"/>
          <w:sz w:val="24"/>
          <w:szCs w:val="24"/>
        </w:rPr>
        <w:tab/>
      </w:r>
      <w:r w:rsidR="00807D5E" w:rsidRPr="00136E18">
        <w:rPr>
          <w:rFonts w:ascii="Arial" w:hAnsi="Arial" w:cs="Arial"/>
          <w:sz w:val="24"/>
          <w:szCs w:val="24"/>
        </w:rPr>
        <w:t xml:space="preserve">Ms Roulston </w:t>
      </w:r>
      <w:r w:rsidR="00D64374">
        <w:rPr>
          <w:rFonts w:ascii="Arial" w:hAnsi="Arial" w:cs="Arial"/>
          <w:sz w:val="24"/>
          <w:szCs w:val="24"/>
        </w:rPr>
        <w:t xml:space="preserve">advised </w:t>
      </w:r>
      <w:r w:rsidR="00807D5E" w:rsidRPr="00136E18">
        <w:rPr>
          <w:rFonts w:ascii="Arial" w:hAnsi="Arial" w:cs="Arial"/>
          <w:sz w:val="24"/>
          <w:szCs w:val="24"/>
        </w:rPr>
        <w:t>Mr Quinn would coordinate this through the five Trust Directors.</w:t>
      </w:r>
      <w:r>
        <w:rPr>
          <w:rFonts w:ascii="Arial" w:hAnsi="Arial" w:cs="Arial"/>
          <w:sz w:val="24"/>
          <w:szCs w:val="24"/>
        </w:rPr>
        <w:t xml:space="preserve">  The Trust Directors</w:t>
      </w:r>
      <w:r w:rsidR="004E1B6D" w:rsidRPr="00136E18">
        <w:rPr>
          <w:rFonts w:ascii="Arial" w:hAnsi="Arial" w:cs="Arial"/>
          <w:sz w:val="24"/>
          <w:szCs w:val="24"/>
        </w:rPr>
        <w:t xml:space="preserve"> </w:t>
      </w:r>
      <w:r w:rsidR="000C30A2">
        <w:rPr>
          <w:rFonts w:ascii="Arial" w:hAnsi="Arial" w:cs="Arial"/>
          <w:sz w:val="24"/>
          <w:szCs w:val="24"/>
        </w:rPr>
        <w:t xml:space="preserve">present agreed that </w:t>
      </w:r>
      <w:r w:rsidR="004E1B6D" w:rsidRPr="00136E18">
        <w:rPr>
          <w:rFonts w:ascii="Arial" w:hAnsi="Arial" w:cs="Arial"/>
          <w:sz w:val="24"/>
          <w:szCs w:val="24"/>
        </w:rPr>
        <w:t xml:space="preserve">one </w:t>
      </w:r>
      <w:r w:rsidR="000C30A2">
        <w:rPr>
          <w:rFonts w:ascii="Arial" w:hAnsi="Arial" w:cs="Arial"/>
          <w:sz w:val="24"/>
          <w:szCs w:val="24"/>
        </w:rPr>
        <w:t xml:space="preserve">Trust </w:t>
      </w:r>
      <w:r w:rsidR="004E1B6D" w:rsidRPr="00136E18">
        <w:rPr>
          <w:rFonts w:ascii="Arial" w:hAnsi="Arial" w:cs="Arial"/>
          <w:sz w:val="24"/>
          <w:szCs w:val="24"/>
        </w:rPr>
        <w:t>response</w:t>
      </w:r>
      <w:r w:rsidR="000C30A2">
        <w:rPr>
          <w:rFonts w:ascii="Arial" w:hAnsi="Arial" w:cs="Arial"/>
          <w:sz w:val="24"/>
          <w:szCs w:val="24"/>
        </w:rPr>
        <w:t xml:space="preserve"> would be provided</w:t>
      </w:r>
      <w:r w:rsidR="004E1B6D" w:rsidRPr="00136E18">
        <w:rPr>
          <w:rFonts w:ascii="Arial" w:hAnsi="Arial" w:cs="Arial"/>
          <w:sz w:val="24"/>
          <w:szCs w:val="24"/>
        </w:rPr>
        <w:t xml:space="preserve"> to the consultation.</w:t>
      </w:r>
    </w:p>
    <w:p w:rsidR="004E1B6D" w:rsidRPr="00136E18" w:rsidRDefault="004E1B6D" w:rsidP="00136E1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24F9" w:rsidRDefault="0086546A" w:rsidP="00FE6CDF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</w:t>
      </w:r>
      <w:r w:rsidR="008B18BD">
        <w:rPr>
          <w:rFonts w:ascii="Arial" w:hAnsi="Arial" w:cs="Arial"/>
          <w:sz w:val="24"/>
          <w:szCs w:val="24"/>
        </w:rPr>
        <w:tab/>
      </w:r>
      <w:r w:rsidR="004E1B6D" w:rsidRPr="00136E18">
        <w:rPr>
          <w:rFonts w:ascii="Arial" w:hAnsi="Arial" w:cs="Arial"/>
          <w:sz w:val="24"/>
          <w:szCs w:val="24"/>
        </w:rPr>
        <w:t xml:space="preserve">Mr Hannaway asked if assurances can be given that local councils will be contacted.  Ms McAllister </w:t>
      </w:r>
      <w:r w:rsidR="000C30A2">
        <w:rPr>
          <w:rFonts w:ascii="Arial" w:hAnsi="Arial" w:cs="Arial"/>
          <w:sz w:val="24"/>
          <w:szCs w:val="24"/>
        </w:rPr>
        <w:t xml:space="preserve">confirmed that </w:t>
      </w:r>
      <w:r>
        <w:rPr>
          <w:rFonts w:ascii="Arial" w:hAnsi="Arial" w:cs="Arial"/>
          <w:sz w:val="24"/>
          <w:szCs w:val="24"/>
        </w:rPr>
        <w:t>the local councils are on the consultation list</w:t>
      </w:r>
      <w:r w:rsidR="009247F9">
        <w:rPr>
          <w:rFonts w:ascii="Arial" w:hAnsi="Arial" w:cs="Arial"/>
          <w:sz w:val="24"/>
          <w:szCs w:val="24"/>
        </w:rPr>
        <w:t xml:space="preserve"> </w:t>
      </w:r>
      <w:r w:rsidR="00D4161B">
        <w:rPr>
          <w:rFonts w:ascii="Arial" w:hAnsi="Arial" w:cs="Arial"/>
          <w:sz w:val="24"/>
          <w:szCs w:val="24"/>
        </w:rPr>
        <w:t xml:space="preserve">and </w:t>
      </w:r>
      <w:r w:rsidR="009247F9" w:rsidRPr="00136E18">
        <w:rPr>
          <w:rFonts w:ascii="Arial" w:hAnsi="Arial" w:cs="Arial"/>
          <w:sz w:val="24"/>
          <w:szCs w:val="24"/>
        </w:rPr>
        <w:t xml:space="preserve">said </w:t>
      </w:r>
      <w:r w:rsidR="009247F9">
        <w:rPr>
          <w:rFonts w:ascii="Arial" w:hAnsi="Arial" w:cs="Arial"/>
          <w:sz w:val="24"/>
          <w:szCs w:val="24"/>
        </w:rPr>
        <w:t xml:space="preserve">the </w:t>
      </w:r>
      <w:r w:rsidR="009247F9" w:rsidRPr="00136E18">
        <w:rPr>
          <w:rFonts w:ascii="Arial" w:hAnsi="Arial" w:cs="Arial"/>
          <w:sz w:val="24"/>
          <w:szCs w:val="24"/>
        </w:rPr>
        <w:t xml:space="preserve">SBNI will </w:t>
      </w:r>
      <w:r w:rsidR="009247F9">
        <w:rPr>
          <w:rFonts w:ascii="Arial" w:hAnsi="Arial" w:cs="Arial"/>
          <w:sz w:val="24"/>
          <w:szCs w:val="24"/>
        </w:rPr>
        <w:t xml:space="preserve">also </w:t>
      </w:r>
      <w:r w:rsidR="009247F9" w:rsidRPr="00136E18">
        <w:rPr>
          <w:rFonts w:ascii="Arial" w:hAnsi="Arial" w:cs="Arial"/>
          <w:sz w:val="24"/>
          <w:szCs w:val="24"/>
        </w:rPr>
        <w:t>host this on their website</w:t>
      </w:r>
      <w:r w:rsidR="005F3B72" w:rsidRPr="00136E18">
        <w:rPr>
          <w:rFonts w:ascii="Arial" w:hAnsi="Arial" w:cs="Arial"/>
          <w:sz w:val="24"/>
          <w:szCs w:val="24"/>
        </w:rPr>
        <w:t xml:space="preserve">.  </w:t>
      </w:r>
    </w:p>
    <w:p w:rsidR="00B56B4D" w:rsidRDefault="00B56B4D" w:rsidP="00FE6CDF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8941A2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005636" wp14:editId="1CF853E9">
                <wp:simplePos x="0" y="0"/>
                <wp:positionH relativeFrom="column">
                  <wp:posOffset>21515</wp:posOffset>
                </wp:positionH>
                <wp:positionV relativeFrom="paragraph">
                  <wp:posOffset>160803</wp:posOffset>
                </wp:positionV>
                <wp:extent cx="5676900" cy="1151069"/>
                <wp:effectExtent l="0" t="0" r="1905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115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6B4D" w:rsidRDefault="00B56B4D" w:rsidP="00B56B4D">
                            <w:pPr>
                              <w:tabs>
                                <w:tab w:val="left" w:pos="4395"/>
                              </w:tabs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Action: 7</w:t>
                            </w:r>
                          </w:p>
                          <w:p w:rsidR="00B56B4D" w:rsidRDefault="00B56B4D" w:rsidP="00B56B4D">
                            <w:pPr>
                              <w:tabs>
                                <w:tab w:val="left" w:pos="4395"/>
                              </w:tabs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Health and Social Care Trusts to provide a single composite response to the consultation on the E-Safety strategy</w:t>
                            </w:r>
                          </w:p>
                          <w:p w:rsidR="00B56B4D" w:rsidRPr="00B56B4D" w:rsidRDefault="00B56B4D" w:rsidP="00B56B4D">
                            <w:pPr>
                              <w:tabs>
                                <w:tab w:val="left" w:pos="4395"/>
                              </w:tabs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56B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by HSC Trusts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left:0;text-align:left;margin-left:1.7pt;margin-top:12.65pt;width:447pt;height:9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" fillcolor="window" strokeweight=".5pt">
                <v:path arrowok="t"/>
                <v:textbox>
                  <w:txbxContent>
                    <w:p w:rsidR="00B56B4D" w:rsidRDefault="00B56B4D" w:rsidP="00B56B4D">
                      <w:pPr>
                        <w:tabs>
                          <w:tab w:val="left" w:pos="4395"/>
                        </w:tabs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Action: 7</w:t>
                      </w:r>
                    </w:p>
                    <w:p w:rsidR="00B56B4D" w:rsidRDefault="00B56B4D" w:rsidP="00B56B4D">
                      <w:pPr>
                        <w:tabs>
                          <w:tab w:val="left" w:pos="4395"/>
                        </w:tabs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Health and Social Care Trusts to provide a single composite response to the consultation on the E-Safety strategy</w:t>
                      </w:r>
                    </w:p>
                    <w:p w:rsidR="00B56B4D" w:rsidRPr="00B56B4D" w:rsidRDefault="00B56B4D" w:rsidP="00B56B4D">
                      <w:pPr>
                        <w:tabs>
                          <w:tab w:val="left" w:pos="4395"/>
                        </w:tabs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56B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by HSC Trusts</w:t>
                      </w:r>
                    </w:p>
                  </w:txbxContent>
                </v:textbox>
              </v:shape>
            </w:pict>
          </mc:Fallback>
        </mc:AlternateContent>
      </w:r>
    </w:p>
    <w:p w:rsidR="00B56B4D" w:rsidRDefault="00B56B4D" w:rsidP="00FE6CDF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B56B4D" w:rsidRDefault="00B56B4D" w:rsidP="00FE6CDF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B56B4D" w:rsidRDefault="00B56B4D" w:rsidP="00FE6CDF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B56B4D" w:rsidRPr="00136E18" w:rsidRDefault="00B56B4D" w:rsidP="00FE6CDF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886E52" w:rsidRPr="00136E18" w:rsidRDefault="00886E52" w:rsidP="00136E1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3B72" w:rsidRPr="00136E18" w:rsidRDefault="005F3B72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90DB7" w:rsidRDefault="00490DB7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3FC0" w:rsidRDefault="00E13FC0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53F39" w:rsidRDefault="00653F39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E23C1" w:rsidRPr="00136E18" w:rsidRDefault="00140637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36E18">
        <w:rPr>
          <w:rFonts w:ascii="Arial" w:hAnsi="Arial" w:cs="Arial"/>
          <w:b/>
          <w:sz w:val="24"/>
          <w:szCs w:val="24"/>
          <w:u w:val="single"/>
        </w:rPr>
        <w:t>7.3</w:t>
      </w:r>
      <w:r w:rsidRPr="00136E18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6/19P</w:t>
      </w:r>
      <w:r w:rsidRPr="00136E1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F24F9" w:rsidRPr="00136E18">
        <w:rPr>
          <w:rFonts w:ascii="Arial" w:hAnsi="Arial" w:cs="Arial"/>
          <w:b/>
          <w:sz w:val="24"/>
          <w:szCs w:val="24"/>
          <w:u w:val="single"/>
        </w:rPr>
        <w:t>Safe sleeping (see board paper BM36-02.19P5B)</w:t>
      </w:r>
    </w:p>
    <w:p w:rsidR="005F3B72" w:rsidRPr="00136E18" w:rsidRDefault="008B18BD" w:rsidP="00136E1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ab/>
      </w:r>
      <w:r w:rsidR="005F3B72" w:rsidRPr="00136E18">
        <w:rPr>
          <w:rFonts w:ascii="Arial" w:hAnsi="Arial" w:cs="Arial"/>
          <w:sz w:val="24"/>
          <w:szCs w:val="24"/>
        </w:rPr>
        <w:t xml:space="preserve">The Chair </w:t>
      </w:r>
      <w:r w:rsidR="007A5B73">
        <w:rPr>
          <w:rFonts w:ascii="Arial" w:hAnsi="Arial" w:cs="Arial"/>
          <w:sz w:val="24"/>
          <w:szCs w:val="24"/>
        </w:rPr>
        <w:t>invited</w:t>
      </w:r>
      <w:r w:rsidR="005F3B72" w:rsidRPr="00136E18">
        <w:rPr>
          <w:rFonts w:ascii="Arial" w:hAnsi="Arial" w:cs="Arial"/>
          <w:sz w:val="24"/>
          <w:szCs w:val="24"/>
        </w:rPr>
        <w:t xml:space="preserve"> Ms Roberts to </w:t>
      </w:r>
      <w:r w:rsidR="007A5B73">
        <w:rPr>
          <w:rFonts w:ascii="Arial" w:hAnsi="Arial" w:cs="Arial"/>
          <w:sz w:val="24"/>
          <w:szCs w:val="24"/>
        </w:rPr>
        <w:t>do a presentation on Safe</w:t>
      </w:r>
      <w:r w:rsidR="00D4161B">
        <w:rPr>
          <w:rFonts w:ascii="Arial" w:hAnsi="Arial" w:cs="Arial"/>
          <w:sz w:val="24"/>
          <w:szCs w:val="24"/>
        </w:rPr>
        <w:t>-</w:t>
      </w:r>
      <w:r w:rsidR="007A5B73">
        <w:rPr>
          <w:rFonts w:ascii="Arial" w:hAnsi="Arial" w:cs="Arial"/>
          <w:sz w:val="24"/>
          <w:szCs w:val="24"/>
        </w:rPr>
        <w:t>sleeping</w:t>
      </w:r>
      <w:r w:rsidR="005F3B72" w:rsidRPr="00136E18">
        <w:rPr>
          <w:rFonts w:ascii="Arial" w:hAnsi="Arial" w:cs="Arial"/>
          <w:sz w:val="24"/>
          <w:szCs w:val="24"/>
        </w:rPr>
        <w:t>.</w:t>
      </w:r>
    </w:p>
    <w:p w:rsidR="005F3B72" w:rsidRPr="00136E18" w:rsidRDefault="005F3B72" w:rsidP="00136E1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0D5F" w:rsidRPr="00136E18" w:rsidRDefault="008B18BD" w:rsidP="00136E18">
      <w:pPr>
        <w:spacing w:line="360" w:lineRule="auto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7.2</w:t>
      </w:r>
      <w:r>
        <w:rPr>
          <w:rFonts w:ascii="Arial" w:hAnsi="Arial" w:cs="Arial"/>
          <w:sz w:val="24"/>
          <w:szCs w:val="24"/>
        </w:rPr>
        <w:tab/>
      </w:r>
      <w:r w:rsidR="00AF24F9" w:rsidRPr="00136E18">
        <w:rPr>
          <w:rFonts w:ascii="Arial" w:hAnsi="Arial" w:cs="Arial"/>
          <w:sz w:val="24"/>
          <w:szCs w:val="24"/>
        </w:rPr>
        <w:t xml:space="preserve">Ms Roberts presented on </w:t>
      </w:r>
      <w:r w:rsidR="005F3B72" w:rsidRPr="00136E18">
        <w:rPr>
          <w:rFonts w:ascii="Arial" w:hAnsi="Arial" w:cs="Arial"/>
          <w:sz w:val="24"/>
          <w:szCs w:val="24"/>
        </w:rPr>
        <w:t>safe</w:t>
      </w:r>
      <w:r w:rsidR="00D4161B">
        <w:rPr>
          <w:rFonts w:ascii="Arial" w:hAnsi="Arial" w:cs="Arial"/>
          <w:sz w:val="24"/>
          <w:szCs w:val="24"/>
        </w:rPr>
        <w:t>-</w:t>
      </w:r>
      <w:r w:rsidR="005F3B72" w:rsidRPr="00136E18">
        <w:rPr>
          <w:rFonts w:ascii="Arial" w:hAnsi="Arial" w:cs="Arial"/>
          <w:sz w:val="24"/>
          <w:szCs w:val="24"/>
        </w:rPr>
        <w:t xml:space="preserve">sleeping (please refer to </w:t>
      </w:r>
      <w:r w:rsidR="00A60D5F" w:rsidRPr="00136E18">
        <w:rPr>
          <w:rFonts w:ascii="Arial" w:eastAsiaTheme="minorEastAsia" w:hAnsi="Arial" w:cs="Arial"/>
          <w:sz w:val="24"/>
          <w:szCs w:val="24"/>
          <w:lang w:eastAsia="en-GB"/>
        </w:rPr>
        <w:t>BM36-02.19P7)</w:t>
      </w:r>
    </w:p>
    <w:p w:rsidR="00B56B4D" w:rsidRPr="00136E18" w:rsidRDefault="008B18BD" w:rsidP="00136E18">
      <w:pPr>
        <w:spacing w:line="360" w:lineRule="auto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7.3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3A55C0" w:rsidRPr="00136E18">
        <w:rPr>
          <w:rFonts w:ascii="Arial" w:eastAsiaTheme="minorEastAsia" w:hAnsi="Arial" w:cs="Arial"/>
          <w:sz w:val="24"/>
          <w:szCs w:val="24"/>
          <w:lang w:eastAsia="en-GB"/>
        </w:rPr>
        <w:t>Ms Shaw asked if the presentation could be shared with members.</w:t>
      </w:r>
    </w:p>
    <w:p w:rsidR="002104FE" w:rsidRDefault="008B18BD" w:rsidP="008B18BD">
      <w:pPr>
        <w:spacing w:line="360" w:lineRule="auto"/>
        <w:ind w:left="720" w:hanging="720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7.4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3A55C0" w:rsidRPr="00136E18">
        <w:rPr>
          <w:rFonts w:ascii="Arial" w:eastAsiaTheme="minorEastAsia" w:hAnsi="Arial" w:cs="Arial"/>
          <w:sz w:val="24"/>
          <w:szCs w:val="24"/>
          <w:lang w:eastAsia="en-GB"/>
        </w:rPr>
        <w:t>DCS Hilman</w:t>
      </w:r>
      <w:r w:rsidR="006961C2">
        <w:rPr>
          <w:rFonts w:ascii="Arial" w:eastAsiaTheme="minorEastAsia" w:hAnsi="Arial" w:cs="Arial"/>
          <w:sz w:val="24"/>
          <w:szCs w:val="24"/>
          <w:lang w:eastAsia="en-GB"/>
        </w:rPr>
        <w:t xml:space="preserve"> stated </w:t>
      </w:r>
      <w:r w:rsidR="003A55C0" w:rsidRPr="00136E18">
        <w:rPr>
          <w:rFonts w:ascii="Arial" w:eastAsiaTheme="minorEastAsia" w:hAnsi="Arial" w:cs="Arial"/>
          <w:sz w:val="24"/>
          <w:szCs w:val="24"/>
          <w:lang w:eastAsia="en-GB"/>
        </w:rPr>
        <w:t xml:space="preserve">that she feels there is lack of representation from PSNI on </w:t>
      </w:r>
      <w:r w:rsidR="00C02AA6">
        <w:rPr>
          <w:rFonts w:ascii="Arial" w:eastAsiaTheme="minorEastAsia" w:hAnsi="Arial" w:cs="Arial"/>
          <w:sz w:val="24"/>
          <w:szCs w:val="24"/>
          <w:lang w:eastAsia="en-GB"/>
        </w:rPr>
        <w:t xml:space="preserve">the </w:t>
      </w:r>
      <w:r w:rsidR="006961C2">
        <w:rPr>
          <w:rFonts w:ascii="Arial" w:eastAsiaTheme="minorEastAsia" w:hAnsi="Arial" w:cs="Arial"/>
          <w:sz w:val="24"/>
          <w:szCs w:val="24"/>
          <w:lang w:eastAsia="en-GB"/>
        </w:rPr>
        <w:t xml:space="preserve">PHA </w:t>
      </w:r>
      <w:r w:rsidR="004554DE" w:rsidRPr="004554DE">
        <w:t xml:space="preserve"> </w:t>
      </w:r>
      <w:r w:rsidR="004554DE" w:rsidRPr="004554DE">
        <w:rPr>
          <w:rFonts w:ascii="Arial" w:eastAsiaTheme="minorEastAsia" w:hAnsi="Arial" w:cs="Arial"/>
          <w:sz w:val="24"/>
          <w:szCs w:val="24"/>
          <w:lang w:eastAsia="en-GB"/>
        </w:rPr>
        <w:t xml:space="preserve">Sudden Unexpected Death in Infancy </w:t>
      </w:r>
      <w:r w:rsidR="004554DE">
        <w:rPr>
          <w:rFonts w:ascii="Arial" w:eastAsiaTheme="minorEastAsia" w:hAnsi="Arial" w:cs="Arial"/>
          <w:sz w:val="24"/>
          <w:szCs w:val="24"/>
          <w:lang w:eastAsia="en-GB"/>
        </w:rPr>
        <w:t>(</w:t>
      </w:r>
      <w:r w:rsidR="00D4161B">
        <w:rPr>
          <w:rFonts w:ascii="Arial" w:eastAsiaTheme="minorEastAsia" w:hAnsi="Arial" w:cs="Arial"/>
          <w:sz w:val="24"/>
          <w:szCs w:val="24"/>
          <w:lang w:eastAsia="en-GB"/>
        </w:rPr>
        <w:t>SUDI</w:t>
      </w:r>
      <w:r w:rsidR="004554DE">
        <w:rPr>
          <w:rFonts w:ascii="Arial" w:eastAsiaTheme="minorEastAsia" w:hAnsi="Arial" w:cs="Arial"/>
          <w:sz w:val="24"/>
          <w:szCs w:val="24"/>
          <w:lang w:eastAsia="en-GB"/>
        </w:rPr>
        <w:t>)</w:t>
      </w:r>
      <w:r w:rsidR="007A5B7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504A59">
        <w:rPr>
          <w:rFonts w:ascii="Arial" w:eastAsiaTheme="minorEastAsia" w:hAnsi="Arial" w:cs="Arial"/>
          <w:sz w:val="24"/>
          <w:szCs w:val="24"/>
          <w:lang w:eastAsia="en-GB"/>
        </w:rPr>
        <w:t>Protocol</w:t>
      </w:r>
      <w:r w:rsidR="00C02AA6">
        <w:rPr>
          <w:rFonts w:ascii="Arial" w:eastAsiaTheme="minorEastAsia" w:hAnsi="Arial" w:cs="Arial"/>
          <w:sz w:val="24"/>
          <w:szCs w:val="24"/>
          <w:lang w:eastAsia="en-GB"/>
        </w:rPr>
        <w:t xml:space="preserve"> task and finish group </w:t>
      </w:r>
      <w:r w:rsidR="00E13FC0">
        <w:rPr>
          <w:rFonts w:ascii="Arial" w:eastAsiaTheme="minorEastAsia" w:hAnsi="Arial" w:cs="Arial"/>
          <w:sz w:val="24"/>
          <w:szCs w:val="24"/>
          <w:lang w:eastAsia="en-GB"/>
        </w:rPr>
        <w:t xml:space="preserve">and </w:t>
      </w:r>
      <w:r w:rsidR="00960CF7" w:rsidRPr="00136E18">
        <w:rPr>
          <w:rFonts w:ascii="Arial" w:eastAsiaTheme="minorEastAsia" w:hAnsi="Arial" w:cs="Arial"/>
          <w:sz w:val="24"/>
          <w:szCs w:val="24"/>
          <w:lang w:eastAsia="en-GB"/>
        </w:rPr>
        <w:t xml:space="preserve">offered for </w:t>
      </w:r>
      <w:r w:rsidR="006961C2">
        <w:rPr>
          <w:rFonts w:ascii="Arial" w:eastAsiaTheme="minorEastAsia" w:hAnsi="Arial" w:cs="Arial"/>
          <w:sz w:val="24"/>
          <w:szCs w:val="24"/>
          <w:lang w:eastAsia="en-GB"/>
        </w:rPr>
        <w:t>representatives from PSNI to join t</w:t>
      </w:r>
      <w:r w:rsidR="001C4DDD">
        <w:rPr>
          <w:rFonts w:ascii="Arial" w:eastAsiaTheme="minorEastAsia" w:hAnsi="Arial" w:cs="Arial"/>
          <w:sz w:val="24"/>
          <w:szCs w:val="24"/>
          <w:lang w:eastAsia="en-GB"/>
        </w:rPr>
        <w:t>his group</w:t>
      </w:r>
      <w:r w:rsidR="00960CF7" w:rsidRPr="00136E18">
        <w:rPr>
          <w:rFonts w:ascii="Arial" w:eastAsiaTheme="minorEastAsia" w:hAnsi="Arial" w:cs="Arial"/>
          <w:sz w:val="24"/>
          <w:szCs w:val="24"/>
          <w:lang w:eastAsia="en-GB"/>
        </w:rPr>
        <w:t>.</w:t>
      </w:r>
      <w:r w:rsidR="003A55C0" w:rsidRPr="00136E18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2104FE" w:rsidRPr="00136E18">
        <w:rPr>
          <w:rFonts w:ascii="Arial" w:eastAsiaTheme="minorEastAsia" w:hAnsi="Arial" w:cs="Arial"/>
          <w:sz w:val="24"/>
          <w:szCs w:val="24"/>
          <w:lang w:eastAsia="en-GB"/>
        </w:rPr>
        <w:t xml:space="preserve">DCS Hilman </w:t>
      </w:r>
      <w:r w:rsidR="00E13FC0">
        <w:rPr>
          <w:rFonts w:ascii="Arial" w:eastAsiaTheme="minorEastAsia" w:hAnsi="Arial" w:cs="Arial"/>
          <w:sz w:val="24"/>
          <w:szCs w:val="24"/>
          <w:lang w:eastAsia="en-GB"/>
        </w:rPr>
        <w:t xml:space="preserve">advised </w:t>
      </w:r>
      <w:r w:rsidR="002104FE" w:rsidRPr="00136E18">
        <w:rPr>
          <w:rFonts w:ascii="Arial" w:eastAsiaTheme="minorEastAsia" w:hAnsi="Arial" w:cs="Arial"/>
          <w:sz w:val="24"/>
          <w:szCs w:val="24"/>
          <w:lang w:eastAsia="en-GB"/>
        </w:rPr>
        <w:t>that she will also share the video</w:t>
      </w:r>
      <w:r w:rsidR="00960CF7" w:rsidRPr="00136E18">
        <w:rPr>
          <w:rFonts w:ascii="Arial" w:eastAsiaTheme="minorEastAsia" w:hAnsi="Arial" w:cs="Arial"/>
          <w:sz w:val="24"/>
          <w:szCs w:val="24"/>
          <w:lang w:eastAsia="en-GB"/>
        </w:rPr>
        <w:t xml:space="preserve"> on </w:t>
      </w:r>
      <w:r w:rsidR="00E13FC0">
        <w:rPr>
          <w:rFonts w:ascii="Arial" w:eastAsiaTheme="minorEastAsia" w:hAnsi="Arial" w:cs="Arial"/>
          <w:sz w:val="24"/>
          <w:szCs w:val="24"/>
          <w:lang w:eastAsia="en-GB"/>
        </w:rPr>
        <w:t xml:space="preserve">the </w:t>
      </w:r>
      <w:r w:rsidR="00960CF7" w:rsidRPr="00136E18">
        <w:rPr>
          <w:rFonts w:ascii="Arial" w:eastAsiaTheme="minorEastAsia" w:hAnsi="Arial" w:cs="Arial"/>
          <w:sz w:val="24"/>
          <w:szCs w:val="24"/>
          <w:lang w:eastAsia="en-GB"/>
        </w:rPr>
        <w:t>PSNI social media account</w:t>
      </w:r>
      <w:r w:rsidR="002104FE" w:rsidRPr="00136E18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:rsidR="006961C2" w:rsidRDefault="00653F39" w:rsidP="008B18BD">
      <w:pPr>
        <w:spacing w:line="360" w:lineRule="auto"/>
        <w:ind w:left="720" w:hanging="720"/>
        <w:rPr>
          <w:rFonts w:ascii="Arial" w:eastAsiaTheme="minorEastAsia" w:hAnsi="Arial" w:cs="Arial"/>
          <w:sz w:val="24"/>
          <w:szCs w:val="24"/>
          <w:lang w:eastAsia="en-GB"/>
        </w:rPr>
      </w:pPr>
      <w:r w:rsidRPr="00490DB7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9CDEEF" wp14:editId="452155AF">
                <wp:simplePos x="0" y="0"/>
                <wp:positionH relativeFrom="column">
                  <wp:posOffset>-86995</wp:posOffset>
                </wp:positionH>
                <wp:positionV relativeFrom="paragraph">
                  <wp:posOffset>109855</wp:posOffset>
                </wp:positionV>
                <wp:extent cx="5676900" cy="946785"/>
                <wp:effectExtent l="0" t="0" r="19050" b="247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946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77DC" w:rsidRDefault="008F77DC" w:rsidP="00490DB7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25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EF25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53F39" w:rsidRPr="00653F39" w:rsidRDefault="00653F39" w:rsidP="00490DB7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3F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Representation from PSNI to join the PHA-SUDI Protocol Task and finish group</w:t>
                            </w:r>
                          </w:p>
                          <w:p w:rsidR="008F77DC" w:rsidRPr="00653F39" w:rsidRDefault="008F77DC" w:rsidP="00490DB7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53F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53F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53F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53F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53F39" w:rsidRPr="00653F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by:  DCS Hilman/Ms Roberts</w:t>
                            </w:r>
                          </w:p>
                          <w:p w:rsidR="008F77DC" w:rsidRPr="00CB18D9" w:rsidRDefault="008F77DC" w:rsidP="00490DB7">
                            <w:pPr>
                              <w:spacing w:after="0" w:line="320" w:lineRule="exact"/>
                              <w:ind w:left="43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77DC" w:rsidRPr="00EF25D4" w:rsidRDefault="008F77DC" w:rsidP="00490DB7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-6.85pt;margin-top:8.65pt;width:447pt;height:7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" fillcolor="window" strokeweight=".5pt">
                <v:path arrowok="t"/>
                <v:textbox>
                  <w:txbxContent>
                    <w:p w:rsidR="008F77DC" w:rsidRDefault="008F77DC" w:rsidP="00490DB7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25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Action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r w:rsidRPr="00EF25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653F39" w:rsidRPr="00653F39" w:rsidRDefault="00653F39" w:rsidP="00490DB7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3F39">
                        <w:rPr>
                          <w:rFonts w:ascii="Arial" w:hAnsi="Arial" w:cs="Arial"/>
                          <w:sz w:val="24"/>
                          <w:szCs w:val="24"/>
                        </w:rPr>
                        <w:t>Representation from PSNI to join the PHA-SUDI Protocol Task and finish group</w:t>
                      </w:r>
                    </w:p>
                    <w:p w:rsidR="008F77DC" w:rsidRPr="00653F39" w:rsidRDefault="008F77DC" w:rsidP="00490DB7">
                      <w:pPr>
                        <w:spacing w:after="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53F3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53F3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53F3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53F3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53F39" w:rsidRPr="00653F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Action by:  DCS </w:t>
                      </w:r>
                      <w:proofErr w:type="spellStart"/>
                      <w:r w:rsidR="00653F39" w:rsidRPr="00653F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Hilman</w:t>
                      </w:r>
                      <w:proofErr w:type="spellEnd"/>
                      <w:r w:rsidR="00653F39" w:rsidRPr="00653F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/Ms Roberts</w:t>
                      </w:r>
                    </w:p>
                    <w:p w:rsidR="008F77DC" w:rsidRPr="00CB18D9" w:rsidRDefault="008F77DC" w:rsidP="00490DB7">
                      <w:pPr>
                        <w:spacing w:after="0" w:line="320" w:lineRule="exact"/>
                        <w:ind w:left="43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77DC" w:rsidRPr="00EF25D4" w:rsidRDefault="008F77DC" w:rsidP="00490DB7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1C2" w:rsidRDefault="006961C2" w:rsidP="008B18BD">
      <w:pPr>
        <w:spacing w:line="360" w:lineRule="auto"/>
        <w:ind w:left="720" w:hanging="720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6961C2" w:rsidRDefault="006961C2" w:rsidP="008B18BD">
      <w:pPr>
        <w:spacing w:line="360" w:lineRule="auto"/>
        <w:ind w:left="720" w:hanging="720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6961C2" w:rsidRPr="00136E18" w:rsidRDefault="006961C2" w:rsidP="008B18BD">
      <w:pPr>
        <w:spacing w:line="360" w:lineRule="auto"/>
        <w:ind w:left="720" w:hanging="720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2104FE" w:rsidRPr="00136E18" w:rsidRDefault="008B18BD" w:rsidP="008B18BD">
      <w:pPr>
        <w:spacing w:line="360" w:lineRule="auto"/>
        <w:ind w:left="720" w:hanging="720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7.5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E13FC0">
        <w:rPr>
          <w:rFonts w:ascii="Arial" w:eastAsiaTheme="minorEastAsia" w:hAnsi="Arial" w:cs="Arial"/>
          <w:sz w:val="24"/>
          <w:szCs w:val="24"/>
          <w:lang w:eastAsia="en-GB"/>
        </w:rPr>
        <w:t>DCS Hilman advised that</w:t>
      </w:r>
      <w:r w:rsidR="002104FE" w:rsidRPr="00136E18">
        <w:rPr>
          <w:rFonts w:ascii="Arial" w:eastAsiaTheme="minorEastAsia" w:hAnsi="Arial" w:cs="Arial"/>
          <w:sz w:val="24"/>
          <w:szCs w:val="24"/>
          <w:lang w:eastAsia="en-GB"/>
        </w:rPr>
        <w:t xml:space="preserve"> October is national sudden infant death syndrome month and she asked if there was something</w:t>
      </w:r>
      <w:r w:rsidR="00E13FC0">
        <w:rPr>
          <w:rFonts w:ascii="Arial" w:eastAsiaTheme="minorEastAsia" w:hAnsi="Arial" w:cs="Arial"/>
          <w:sz w:val="24"/>
          <w:szCs w:val="24"/>
          <w:lang w:eastAsia="en-GB"/>
        </w:rPr>
        <w:t xml:space="preserve"> that </w:t>
      </w:r>
      <w:r w:rsidR="007A5B73">
        <w:rPr>
          <w:rFonts w:ascii="Arial" w:eastAsiaTheme="minorEastAsia" w:hAnsi="Arial" w:cs="Arial"/>
          <w:sz w:val="24"/>
          <w:szCs w:val="24"/>
          <w:lang w:eastAsia="en-GB"/>
        </w:rPr>
        <w:t>the SBNI</w:t>
      </w:r>
      <w:r w:rsidR="00E13FC0">
        <w:rPr>
          <w:rFonts w:ascii="Arial" w:eastAsiaTheme="minorEastAsia" w:hAnsi="Arial" w:cs="Arial"/>
          <w:sz w:val="24"/>
          <w:szCs w:val="24"/>
          <w:lang w:eastAsia="en-GB"/>
        </w:rPr>
        <w:t xml:space="preserve"> partners</w:t>
      </w:r>
      <w:r w:rsidR="007A5B73">
        <w:rPr>
          <w:rFonts w:ascii="Arial" w:eastAsiaTheme="minorEastAsia" w:hAnsi="Arial" w:cs="Arial"/>
          <w:sz w:val="24"/>
          <w:szCs w:val="24"/>
          <w:lang w:eastAsia="en-GB"/>
        </w:rPr>
        <w:t xml:space="preserve"> could do </w:t>
      </w:r>
      <w:r w:rsidR="00D64374">
        <w:rPr>
          <w:rFonts w:ascii="Arial" w:eastAsiaTheme="minorEastAsia" w:hAnsi="Arial" w:cs="Arial"/>
          <w:sz w:val="24"/>
          <w:szCs w:val="24"/>
          <w:lang w:eastAsia="en-GB"/>
        </w:rPr>
        <w:t>collaboratively</w:t>
      </w:r>
      <w:r w:rsidR="002104FE" w:rsidRPr="00136E18">
        <w:rPr>
          <w:rFonts w:ascii="Arial" w:eastAsiaTheme="minorEastAsia" w:hAnsi="Arial" w:cs="Arial"/>
          <w:sz w:val="24"/>
          <w:szCs w:val="24"/>
          <w:lang w:eastAsia="en-GB"/>
        </w:rPr>
        <w:t xml:space="preserve">.  </w:t>
      </w:r>
      <w:r w:rsidR="00960CF7" w:rsidRPr="00136E18">
        <w:rPr>
          <w:rFonts w:ascii="Arial" w:eastAsiaTheme="minorEastAsia" w:hAnsi="Arial" w:cs="Arial"/>
          <w:sz w:val="24"/>
          <w:szCs w:val="24"/>
          <w:lang w:eastAsia="en-GB"/>
        </w:rPr>
        <w:t xml:space="preserve">She </w:t>
      </w:r>
      <w:r w:rsidR="007A5B73">
        <w:rPr>
          <w:rFonts w:ascii="Arial" w:eastAsiaTheme="minorEastAsia" w:hAnsi="Arial" w:cs="Arial"/>
          <w:sz w:val="24"/>
          <w:szCs w:val="24"/>
          <w:lang w:eastAsia="en-GB"/>
        </w:rPr>
        <w:t>suggested</w:t>
      </w:r>
      <w:r w:rsidR="00960CF7" w:rsidRPr="00136E18">
        <w:rPr>
          <w:rFonts w:ascii="Arial" w:eastAsiaTheme="minorEastAsia" w:hAnsi="Arial" w:cs="Arial"/>
          <w:sz w:val="24"/>
          <w:szCs w:val="24"/>
          <w:lang w:eastAsia="en-GB"/>
        </w:rPr>
        <w:t xml:space="preserve"> that </w:t>
      </w:r>
      <w:r w:rsidR="007A5B73">
        <w:rPr>
          <w:rFonts w:ascii="Arial" w:eastAsiaTheme="minorEastAsia" w:hAnsi="Arial" w:cs="Arial"/>
          <w:sz w:val="24"/>
          <w:szCs w:val="24"/>
          <w:lang w:eastAsia="en-GB"/>
        </w:rPr>
        <w:t xml:space="preserve">perhaps </w:t>
      </w:r>
      <w:r w:rsidR="00960CF7" w:rsidRPr="00136E18">
        <w:rPr>
          <w:rFonts w:ascii="Arial" w:eastAsiaTheme="minorEastAsia" w:hAnsi="Arial" w:cs="Arial"/>
          <w:sz w:val="24"/>
          <w:szCs w:val="24"/>
          <w:lang w:eastAsia="en-GB"/>
        </w:rPr>
        <w:t xml:space="preserve"> a Christmas campaign</w:t>
      </w:r>
      <w:r w:rsidR="007A5B73">
        <w:rPr>
          <w:rFonts w:ascii="Arial" w:eastAsiaTheme="minorEastAsia" w:hAnsi="Arial" w:cs="Arial"/>
          <w:sz w:val="24"/>
          <w:szCs w:val="24"/>
          <w:lang w:eastAsia="en-GB"/>
        </w:rPr>
        <w:t xml:space="preserve"> could be planned for</w:t>
      </w:r>
      <w:r w:rsidR="00960CF7" w:rsidRPr="00136E18">
        <w:rPr>
          <w:rFonts w:ascii="Arial" w:eastAsiaTheme="minorEastAsia" w:hAnsi="Arial" w:cs="Arial"/>
          <w:sz w:val="24"/>
          <w:szCs w:val="24"/>
          <w:lang w:eastAsia="en-GB"/>
        </w:rPr>
        <w:t xml:space="preserve">.  </w:t>
      </w:r>
    </w:p>
    <w:p w:rsidR="00960CF7" w:rsidRPr="00136E18" w:rsidRDefault="00C701F3" w:rsidP="00C701F3">
      <w:pPr>
        <w:spacing w:line="360" w:lineRule="auto"/>
        <w:ind w:left="720" w:hanging="720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7.6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960CF7" w:rsidRPr="00136E18">
        <w:rPr>
          <w:rFonts w:ascii="Arial" w:eastAsiaTheme="minorEastAsia" w:hAnsi="Arial" w:cs="Arial"/>
          <w:sz w:val="24"/>
          <w:szCs w:val="24"/>
          <w:lang w:eastAsia="en-GB"/>
        </w:rPr>
        <w:t>The Chair suggested t</w:t>
      </w:r>
      <w:r w:rsidR="00E13FC0">
        <w:rPr>
          <w:rFonts w:ascii="Arial" w:eastAsiaTheme="minorEastAsia" w:hAnsi="Arial" w:cs="Arial"/>
          <w:sz w:val="24"/>
          <w:szCs w:val="24"/>
          <w:lang w:eastAsia="en-GB"/>
        </w:rPr>
        <w:t>hat if PSNI representation joined the</w:t>
      </w:r>
      <w:r w:rsidR="001C4DDD">
        <w:rPr>
          <w:rFonts w:ascii="Arial" w:eastAsiaTheme="minorEastAsia" w:hAnsi="Arial" w:cs="Arial"/>
          <w:sz w:val="24"/>
          <w:szCs w:val="24"/>
          <w:lang w:eastAsia="en-GB"/>
        </w:rPr>
        <w:t xml:space="preserve"> PHA </w:t>
      </w:r>
      <w:r w:rsidR="004554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D4161B">
        <w:rPr>
          <w:rFonts w:ascii="Arial" w:eastAsiaTheme="minorEastAsia" w:hAnsi="Arial" w:cs="Arial"/>
          <w:sz w:val="24"/>
          <w:szCs w:val="24"/>
          <w:lang w:eastAsia="en-GB"/>
        </w:rPr>
        <w:t>SUDI</w:t>
      </w:r>
      <w:r w:rsidR="007A5B73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1C4DDD">
        <w:rPr>
          <w:rFonts w:ascii="Arial" w:eastAsiaTheme="minorEastAsia" w:hAnsi="Arial" w:cs="Arial"/>
          <w:sz w:val="24"/>
          <w:szCs w:val="24"/>
          <w:lang w:eastAsia="en-GB"/>
        </w:rPr>
        <w:t>multi-disciplinary task and finish group</w:t>
      </w:r>
      <w:r w:rsidR="007A5B73">
        <w:rPr>
          <w:rFonts w:ascii="Arial" w:eastAsiaTheme="minorEastAsia" w:hAnsi="Arial" w:cs="Arial"/>
          <w:sz w:val="24"/>
          <w:szCs w:val="24"/>
          <w:lang w:eastAsia="en-GB"/>
        </w:rPr>
        <w:t xml:space="preserve"> m</w:t>
      </w:r>
      <w:r w:rsidR="001C4DDD">
        <w:rPr>
          <w:rFonts w:ascii="Arial" w:eastAsiaTheme="minorEastAsia" w:hAnsi="Arial" w:cs="Arial"/>
          <w:sz w:val="24"/>
          <w:szCs w:val="24"/>
          <w:lang w:eastAsia="en-GB"/>
        </w:rPr>
        <w:t>embers could take this forward.</w:t>
      </w:r>
    </w:p>
    <w:p w:rsidR="00B56B4D" w:rsidRDefault="00B56B4D" w:rsidP="00C701F3">
      <w:pPr>
        <w:spacing w:line="360" w:lineRule="auto"/>
        <w:ind w:left="720" w:hanging="720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B56B4D" w:rsidRDefault="00B56B4D" w:rsidP="00C701F3">
      <w:pPr>
        <w:spacing w:line="360" w:lineRule="auto"/>
        <w:ind w:left="720" w:hanging="720"/>
        <w:rPr>
          <w:rFonts w:ascii="Arial" w:eastAsiaTheme="minorEastAsia" w:hAnsi="Arial" w:cs="Arial"/>
          <w:sz w:val="24"/>
          <w:szCs w:val="24"/>
          <w:lang w:eastAsia="en-GB"/>
        </w:rPr>
      </w:pPr>
      <w:r w:rsidRPr="008941A2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A8334" wp14:editId="057813CC">
                <wp:simplePos x="0" y="0"/>
                <wp:positionH relativeFrom="column">
                  <wp:posOffset>-4445</wp:posOffset>
                </wp:positionH>
                <wp:positionV relativeFrom="paragraph">
                  <wp:posOffset>103505</wp:posOffset>
                </wp:positionV>
                <wp:extent cx="5676900" cy="977900"/>
                <wp:effectExtent l="0" t="0" r="1905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97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6B4D" w:rsidRDefault="00B56B4D" w:rsidP="00B56B4D">
                            <w:pPr>
                              <w:tabs>
                                <w:tab w:val="left" w:pos="4395"/>
                              </w:tabs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Action: 9</w:t>
                            </w:r>
                          </w:p>
                          <w:p w:rsidR="00B56B4D" w:rsidRDefault="00B56B4D" w:rsidP="00B56B4D">
                            <w:pPr>
                              <w:tabs>
                                <w:tab w:val="left" w:pos="4395"/>
                              </w:tabs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Safe-sleeping presentation to be shared with SBNI members</w:t>
                            </w:r>
                          </w:p>
                          <w:p w:rsidR="00B56B4D" w:rsidRPr="00653F39" w:rsidRDefault="00B56B4D" w:rsidP="00B56B4D">
                            <w:pPr>
                              <w:tabs>
                                <w:tab w:val="left" w:pos="4395"/>
                              </w:tabs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53F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by:  Ms McEneaney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-.35pt;margin-top:8.15pt;width:447pt;height:7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" fillcolor="window" strokeweight=".5pt">
                <v:path arrowok="t"/>
                <v:textbox>
                  <w:txbxContent>
                    <w:p w:rsidR="00B56B4D" w:rsidRDefault="00B56B4D" w:rsidP="00B56B4D">
                      <w:pPr>
                        <w:tabs>
                          <w:tab w:val="left" w:pos="4395"/>
                        </w:tabs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Action: 9</w:t>
                      </w:r>
                    </w:p>
                    <w:p w:rsidR="00B56B4D" w:rsidRDefault="00B56B4D" w:rsidP="00B56B4D">
                      <w:pPr>
                        <w:tabs>
                          <w:tab w:val="left" w:pos="4395"/>
                        </w:tabs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Safe-sleeping presentation to be shared with SBNI members</w:t>
                      </w:r>
                    </w:p>
                    <w:p w:rsidR="00B56B4D" w:rsidRPr="00653F39" w:rsidRDefault="00B56B4D" w:rsidP="00B56B4D">
                      <w:pPr>
                        <w:tabs>
                          <w:tab w:val="left" w:pos="4395"/>
                        </w:tabs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653F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by:  Ms McEneaney</w:t>
                      </w:r>
                    </w:p>
                  </w:txbxContent>
                </v:textbox>
              </v:shape>
            </w:pict>
          </mc:Fallback>
        </mc:AlternateContent>
      </w:r>
    </w:p>
    <w:p w:rsidR="00B56B4D" w:rsidRDefault="00B56B4D" w:rsidP="00C701F3">
      <w:pPr>
        <w:spacing w:line="360" w:lineRule="auto"/>
        <w:ind w:left="720" w:hanging="720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B56B4D" w:rsidRDefault="00B56B4D" w:rsidP="00C701F3">
      <w:pPr>
        <w:spacing w:line="360" w:lineRule="auto"/>
        <w:ind w:left="720" w:hanging="720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B56B4D" w:rsidRDefault="00B56B4D" w:rsidP="00C701F3">
      <w:pPr>
        <w:spacing w:line="360" w:lineRule="auto"/>
        <w:ind w:left="720" w:hanging="720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653F39" w:rsidRPr="00B56B4D" w:rsidRDefault="00C701F3" w:rsidP="00B56B4D">
      <w:pPr>
        <w:spacing w:line="360" w:lineRule="auto"/>
        <w:ind w:left="720" w:hanging="720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lastRenderedPageBreak/>
        <w:t>7.7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E13FC0">
        <w:rPr>
          <w:rFonts w:ascii="Arial" w:eastAsiaTheme="minorEastAsia" w:hAnsi="Arial" w:cs="Arial"/>
          <w:sz w:val="24"/>
          <w:szCs w:val="24"/>
          <w:lang w:eastAsia="en-GB"/>
        </w:rPr>
        <w:t>Ms Turbitt asked had there been</w:t>
      </w:r>
      <w:r w:rsidR="00D268DD" w:rsidRPr="00136E18">
        <w:rPr>
          <w:rFonts w:ascii="Arial" w:eastAsiaTheme="minorEastAsia" w:hAnsi="Arial" w:cs="Arial"/>
          <w:sz w:val="24"/>
          <w:szCs w:val="24"/>
          <w:lang w:eastAsia="en-GB"/>
        </w:rPr>
        <w:t xml:space="preserve"> an</w:t>
      </w:r>
      <w:r w:rsidR="00E13FC0">
        <w:rPr>
          <w:rFonts w:ascii="Arial" w:eastAsiaTheme="minorEastAsia" w:hAnsi="Arial" w:cs="Arial"/>
          <w:sz w:val="24"/>
          <w:szCs w:val="24"/>
          <w:lang w:eastAsia="en-GB"/>
        </w:rPr>
        <w:t xml:space="preserve">y </w:t>
      </w:r>
      <w:r w:rsidR="007A5B73">
        <w:rPr>
          <w:rFonts w:ascii="Arial" w:eastAsiaTheme="minorEastAsia" w:hAnsi="Arial" w:cs="Arial"/>
          <w:sz w:val="24"/>
          <w:szCs w:val="24"/>
          <w:lang w:eastAsia="en-GB"/>
        </w:rPr>
        <w:t>consideration given</w:t>
      </w:r>
      <w:r w:rsidR="00E13FC0">
        <w:rPr>
          <w:rFonts w:ascii="Arial" w:eastAsiaTheme="minorEastAsia" w:hAnsi="Arial" w:cs="Arial"/>
          <w:sz w:val="24"/>
          <w:szCs w:val="24"/>
          <w:lang w:eastAsia="en-GB"/>
        </w:rPr>
        <w:t xml:space="preserve"> as to how th</w:t>
      </w:r>
      <w:r w:rsidR="007A5B73">
        <w:rPr>
          <w:rFonts w:ascii="Arial" w:eastAsiaTheme="minorEastAsia" w:hAnsi="Arial" w:cs="Arial"/>
          <w:sz w:val="24"/>
          <w:szCs w:val="24"/>
          <w:lang w:eastAsia="en-GB"/>
        </w:rPr>
        <w:t>e messages from the presentation</w:t>
      </w:r>
      <w:r w:rsidR="00E13FC0">
        <w:rPr>
          <w:rFonts w:ascii="Arial" w:eastAsiaTheme="minorEastAsia" w:hAnsi="Arial" w:cs="Arial"/>
          <w:sz w:val="24"/>
          <w:szCs w:val="24"/>
          <w:lang w:eastAsia="en-GB"/>
        </w:rPr>
        <w:t xml:space="preserve"> could</w:t>
      </w:r>
      <w:r w:rsidR="001C4DDD">
        <w:rPr>
          <w:rFonts w:ascii="Arial" w:eastAsiaTheme="minorEastAsia" w:hAnsi="Arial" w:cs="Arial"/>
          <w:sz w:val="24"/>
          <w:szCs w:val="24"/>
          <w:lang w:eastAsia="en-GB"/>
        </w:rPr>
        <w:t xml:space="preserve"> be distributed</w:t>
      </w:r>
      <w:r w:rsidR="00D268DD" w:rsidRPr="00136E18">
        <w:rPr>
          <w:rFonts w:ascii="Arial" w:eastAsiaTheme="minorEastAsia" w:hAnsi="Arial" w:cs="Arial"/>
          <w:sz w:val="24"/>
          <w:szCs w:val="24"/>
          <w:lang w:eastAsia="en-GB"/>
        </w:rPr>
        <w:t xml:space="preserve"> to the wider public? </w:t>
      </w:r>
      <w:r w:rsidR="007A5B73">
        <w:rPr>
          <w:rFonts w:ascii="Arial" w:eastAsiaTheme="minorEastAsia" w:hAnsi="Arial" w:cs="Arial"/>
          <w:sz w:val="24"/>
          <w:szCs w:val="24"/>
          <w:lang w:eastAsia="en-GB"/>
        </w:rPr>
        <w:t>There was some discussion as to the medium for distributing safeguarding messages. The chair commended the S</w:t>
      </w:r>
      <w:r w:rsidR="00B56B4D">
        <w:rPr>
          <w:rFonts w:ascii="Arial" w:eastAsiaTheme="minorEastAsia" w:hAnsi="Arial" w:cs="Arial"/>
          <w:sz w:val="24"/>
          <w:szCs w:val="24"/>
          <w:lang w:eastAsia="en-GB"/>
        </w:rPr>
        <w:t>BNI safeguarding App to members</w:t>
      </w:r>
    </w:p>
    <w:p w:rsidR="00653F39" w:rsidRDefault="00653F39" w:rsidP="00136E1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5496B" w:rsidRPr="00B5496B" w:rsidRDefault="00C701F3" w:rsidP="00136E18">
      <w:pPr>
        <w:spacing w:line="360" w:lineRule="auto"/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sz w:val="24"/>
          <w:szCs w:val="24"/>
          <w:u w:val="single"/>
        </w:rPr>
        <w:t>8</w:t>
      </w:r>
      <w:r w:rsidRPr="00136E18">
        <w:rPr>
          <w:rFonts w:ascii="Arial" w:hAnsi="Arial" w:cs="Arial"/>
          <w:b/>
          <w:sz w:val="24"/>
          <w:szCs w:val="24"/>
          <w:u w:val="single"/>
        </w:rPr>
        <w:t>.3</w:t>
      </w:r>
      <w:r w:rsidRPr="00136E18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6/19P</w:t>
      </w:r>
      <w:r w:rsidRPr="00136E1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5496B" w:rsidRPr="00B5496B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Gillen Review</w:t>
      </w:r>
      <w:r w:rsidR="00973EFA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 xml:space="preserve"> (see board paper BM36-02.196A</w:t>
      </w:r>
      <w:r w:rsidR="00EA0F81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&amp;B</w:t>
      </w:r>
      <w:r w:rsidR="00973EFA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)</w:t>
      </w:r>
      <w:r w:rsidR="00B5496B" w:rsidRPr="00B5496B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 xml:space="preserve"> </w:t>
      </w:r>
    </w:p>
    <w:p w:rsidR="00136E18" w:rsidRDefault="00C701F3" w:rsidP="00C701F3">
      <w:pPr>
        <w:spacing w:line="360" w:lineRule="auto"/>
        <w:ind w:left="720" w:hanging="720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8.1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B5496B">
        <w:rPr>
          <w:rFonts w:ascii="Arial" w:eastAsiaTheme="minorEastAsia" w:hAnsi="Arial" w:cs="Arial"/>
          <w:sz w:val="24"/>
          <w:szCs w:val="24"/>
          <w:lang w:eastAsia="en-GB"/>
        </w:rPr>
        <w:t xml:space="preserve">The Chair </w:t>
      </w:r>
      <w:r w:rsidR="00A4655E">
        <w:rPr>
          <w:rFonts w:ascii="Arial" w:eastAsiaTheme="minorEastAsia" w:hAnsi="Arial" w:cs="Arial"/>
          <w:sz w:val="24"/>
          <w:szCs w:val="24"/>
          <w:lang w:eastAsia="en-GB"/>
        </w:rPr>
        <w:t xml:space="preserve">confirmed that the SBNI had provided </w:t>
      </w:r>
      <w:r w:rsidR="00C32F4A">
        <w:rPr>
          <w:rFonts w:ascii="Arial" w:eastAsiaTheme="minorEastAsia" w:hAnsi="Arial" w:cs="Arial"/>
          <w:sz w:val="24"/>
          <w:szCs w:val="24"/>
          <w:lang w:eastAsia="en-GB"/>
        </w:rPr>
        <w:t xml:space="preserve">a </w:t>
      </w:r>
      <w:r w:rsidR="00E13FC0">
        <w:rPr>
          <w:rFonts w:ascii="Arial" w:eastAsiaTheme="minorEastAsia" w:hAnsi="Arial" w:cs="Arial"/>
          <w:sz w:val="24"/>
          <w:szCs w:val="24"/>
          <w:lang w:eastAsia="en-GB"/>
        </w:rPr>
        <w:t xml:space="preserve">consultation </w:t>
      </w:r>
      <w:r w:rsidR="00C32F4A">
        <w:rPr>
          <w:rFonts w:ascii="Arial" w:eastAsiaTheme="minorEastAsia" w:hAnsi="Arial" w:cs="Arial"/>
          <w:sz w:val="24"/>
          <w:szCs w:val="24"/>
          <w:lang w:eastAsia="en-GB"/>
        </w:rPr>
        <w:t xml:space="preserve">response to the </w:t>
      </w:r>
      <w:r w:rsidR="00EE5A37">
        <w:rPr>
          <w:rFonts w:ascii="Arial" w:eastAsiaTheme="minorEastAsia" w:hAnsi="Arial" w:cs="Arial"/>
          <w:sz w:val="24"/>
          <w:szCs w:val="24"/>
          <w:lang w:eastAsia="en-GB"/>
        </w:rPr>
        <w:t xml:space="preserve">Sir John Gillen </w:t>
      </w:r>
      <w:r w:rsidR="00E13FC0" w:rsidRPr="00754CF4">
        <w:rPr>
          <w:rFonts w:ascii="Arial" w:hAnsi="Arial" w:cs="Arial"/>
          <w:color w:val="000000" w:themeColor="text1"/>
          <w:sz w:val="24"/>
          <w:szCs w:val="24"/>
        </w:rPr>
        <w:t xml:space="preserve">Review </w:t>
      </w:r>
      <w:r w:rsidR="00BB3543">
        <w:rPr>
          <w:rFonts w:ascii="Arial" w:hAnsi="Arial" w:cs="Arial"/>
          <w:color w:val="000000" w:themeColor="text1"/>
          <w:sz w:val="24"/>
          <w:szCs w:val="24"/>
        </w:rPr>
        <w:t xml:space="preserve">into the arrangements to deliver justice in sexual offences in Northern Ireland. </w:t>
      </w:r>
      <w:r w:rsidR="00C32F4A">
        <w:rPr>
          <w:rFonts w:ascii="Arial" w:eastAsiaTheme="minorEastAsia" w:hAnsi="Arial" w:cs="Arial"/>
          <w:sz w:val="24"/>
          <w:szCs w:val="24"/>
          <w:lang w:eastAsia="en-GB"/>
        </w:rPr>
        <w:t>The</w:t>
      </w:r>
      <w:r w:rsidR="00A4655E">
        <w:rPr>
          <w:rFonts w:ascii="Arial" w:eastAsiaTheme="minorEastAsia" w:hAnsi="Arial" w:cs="Arial"/>
          <w:sz w:val="24"/>
          <w:szCs w:val="24"/>
          <w:lang w:eastAsia="en-GB"/>
        </w:rPr>
        <w:t xml:space="preserve"> SBNI</w:t>
      </w:r>
      <w:r w:rsidR="00C32F4A">
        <w:rPr>
          <w:rFonts w:ascii="Arial" w:eastAsiaTheme="minorEastAsia" w:hAnsi="Arial" w:cs="Arial"/>
          <w:sz w:val="24"/>
          <w:szCs w:val="24"/>
          <w:lang w:eastAsia="en-GB"/>
        </w:rPr>
        <w:t xml:space="preserve"> response </w:t>
      </w:r>
      <w:r>
        <w:rPr>
          <w:rFonts w:ascii="Arial" w:eastAsiaTheme="minorEastAsia" w:hAnsi="Arial" w:cs="Arial"/>
          <w:sz w:val="24"/>
          <w:szCs w:val="24"/>
          <w:lang w:eastAsia="en-GB"/>
        </w:rPr>
        <w:t>is included within the board papers a</w:t>
      </w:r>
      <w:r w:rsidR="00A4655E">
        <w:rPr>
          <w:rFonts w:ascii="Arial" w:eastAsiaTheme="minorEastAsia" w:hAnsi="Arial" w:cs="Arial"/>
          <w:sz w:val="24"/>
          <w:szCs w:val="24"/>
          <w:lang w:eastAsia="en-GB"/>
        </w:rPr>
        <w:t>s is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the positive feedback</w:t>
      </w:r>
      <w:r w:rsidR="00E13FC0">
        <w:rPr>
          <w:rFonts w:ascii="Arial" w:eastAsiaTheme="minorEastAsia" w:hAnsi="Arial" w:cs="Arial"/>
          <w:sz w:val="24"/>
          <w:szCs w:val="24"/>
          <w:lang w:eastAsia="en-GB"/>
        </w:rPr>
        <w:t xml:space="preserve"> received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from Mr Justice Gillen.</w:t>
      </w:r>
    </w:p>
    <w:p w:rsidR="000A790E" w:rsidRPr="00136E18" w:rsidRDefault="000A790E" w:rsidP="00C701F3">
      <w:pPr>
        <w:spacing w:line="360" w:lineRule="auto"/>
        <w:ind w:left="720" w:hanging="720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8.2 </w:t>
      </w:r>
      <w:r>
        <w:rPr>
          <w:rFonts w:ascii="Arial" w:eastAsiaTheme="minorEastAsia" w:hAnsi="Arial" w:cs="Arial"/>
          <w:sz w:val="24"/>
          <w:szCs w:val="24"/>
          <w:lang w:eastAsia="en-GB"/>
        </w:rPr>
        <w:tab/>
        <w:t>The Chair closed the meeting at 4:30pm.</w:t>
      </w:r>
    </w:p>
    <w:p w:rsidR="004F41B9" w:rsidRPr="00136E18" w:rsidRDefault="004F41B9" w:rsidP="00136E18">
      <w:pPr>
        <w:spacing w:line="36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sectPr w:rsidR="004F41B9" w:rsidRPr="00136E18" w:rsidSect="00423EA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A8" w:rsidRDefault="007100A8">
      <w:pPr>
        <w:spacing w:after="0" w:line="240" w:lineRule="auto"/>
      </w:pPr>
      <w:r>
        <w:separator/>
      </w:r>
    </w:p>
  </w:endnote>
  <w:endnote w:type="continuationSeparator" w:id="0">
    <w:p w:rsidR="007100A8" w:rsidRDefault="0071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DC" w:rsidRDefault="003D71A2" w:rsidP="00423EA8">
    <w:pPr>
      <w:pStyle w:val="Header"/>
      <w:tabs>
        <w:tab w:val="clear" w:pos="4513"/>
        <w:tab w:val="clear" w:pos="9026"/>
      </w:tabs>
      <w:ind w:right="-1180"/>
      <w:rPr>
        <w:rFonts w:ascii="Arial" w:hAnsi="Arial" w:cs="Arial"/>
        <w:szCs w:val="32"/>
      </w:rPr>
    </w:pPr>
    <w:r>
      <w:rPr>
        <w:rFonts w:ascii="Arial" w:hAnsi="Arial" w:cs="Arial"/>
        <w:szCs w:val="32"/>
      </w:rPr>
      <w:t>BM37-04.19 Public Minutes</w:t>
    </w:r>
  </w:p>
  <w:p w:rsidR="008F77DC" w:rsidRPr="00B70C53" w:rsidRDefault="008F77DC" w:rsidP="00423EA8">
    <w:pPr>
      <w:pStyle w:val="Footer"/>
      <w:rPr>
        <w:rFonts w:ascii="Arial" w:hAnsi="Arial" w:cs="Arial"/>
      </w:rPr>
    </w:pPr>
    <w:r w:rsidRPr="00B70C53">
      <w:rPr>
        <w:rFonts w:ascii="Arial" w:hAnsi="Arial" w:cs="Arial"/>
      </w:rPr>
      <w:tab/>
    </w:r>
    <w:sdt>
      <w:sdtPr>
        <w:rPr>
          <w:rFonts w:ascii="Arial" w:hAnsi="Arial" w:cs="Arial"/>
        </w:rPr>
        <w:id w:val="1558518990"/>
        <w:docPartObj>
          <w:docPartGallery w:val="Page Numbers (Bottom of Page)"/>
          <w:docPartUnique/>
        </w:docPartObj>
      </w:sdtPr>
      <w:sdtEndPr/>
      <w:sdtContent>
        <w:r w:rsidRPr="00B70C53">
          <w:rPr>
            <w:rFonts w:ascii="Arial" w:hAnsi="Arial" w:cs="Arial"/>
          </w:rPr>
          <w:fldChar w:fldCharType="begin"/>
        </w:r>
        <w:r w:rsidRPr="00B70C53">
          <w:rPr>
            <w:rFonts w:ascii="Arial" w:hAnsi="Arial" w:cs="Arial"/>
          </w:rPr>
          <w:instrText xml:space="preserve"> PAGE   \* MERGEFORMAT </w:instrText>
        </w:r>
        <w:r w:rsidRPr="00B70C53">
          <w:rPr>
            <w:rFonts w:ascii="Arial" w:hAnsi="Arial" w:cs="Arial"/>
          </w:rPr>
          <w:fldChar w:fldCharType="separate"/>
        </w:r>
        <w:r w:rsidR="00011260">
          <w:rPr>
            <w:rFonts w:ascii="Arial" w:hAnsi="Arial" w:cs="Arial"/>
            <w:noProof/>
          </w:rPr>
          <w:t>1</w:t>
        </w:r>
        <w:r w:rsidRPr="00B70C53">
          <w:rPr>
            <w:rFonts w:ascii="Arial" w:hAnsi="Arial" w:cs="Arial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A8" w:rsidRDefault="007100A8">
      <w:pPr>
        <w:spacing w:after="0" w:line="240" w:lineRule="auto"/>
      </w:pPr>
      <w:r>
        <w:separator/>
      </w:r>
    </w:p>
  </w:footnote>
  <w:footnote w:type="continuationSeparator" w:id="0">
    <w:p w:rsidR="007100A8" w:rsidRDefault="0071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DC" w:rsidRDefault="008F77DC" w:rsidP="00423EA8">
    <w:pPr>
      <w:pStyle w:val="Header"/>
      <w:tabs>
        <w:tab w:val="clear" w:pos="4513"/>
        <w:tab w:val="clear" w:pos="9026"/>
      </w:tabs>
      <w:ind w:right="-1180"/>
      <w:rPr>
        <w:rFonts w:ascii="Arial" w:hAnsi="Arial" w:cs="Arial"/>
        <w:szCs w:val="32"/>
      </w:rPr>
    </w:pPr>
    <w:r>
      <w:rPr>
        <w:rFonts w:ascii="Arial" w:hAnsi="Arial" w:cs="Arial"/>
        <w:szCs w:val="32"/>
      </w:rPr>
      <w:t>BM36-02.19PM</w:t>
    </w:r>
  </w:p>
  <w:p w:rsidR="008F77DC" w:rsidRPr="000B3EB6" w:rsidRDefault="008F77DC" w:rsidP="00423EA8">
    <w:pPr>
      <w:pStyle w:val="Header"/>
      <w:tabs>
        <w:tab w:val="clear" w:pos="4513"/>
        <w:tab w:val="clear" w:pos="9026"/>
      </w:tabs>
      <w:ind w:right="-118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E62"/>
    <w:multiLevelType w:val="hybridMultilevel"/>
    <w:tmpl w:val="E64A4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74CDB"/>
    <w:multiLevelType w:val="hybridMultilevel"/>
    <w:tmpl w:val="662C08B6"/>
    <w:lvl w:ilvl="0" w:tplc="D440440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7187150"/>
    <w:multiLevelType w:val="hybridMultilevel"/>
    <w:tmpl w:val="F940C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00F2B"/>
    <w:multiLevelType w:val="hybridMultilevel"/>
    <w:tmpl w:val="235C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74398"/>
    <w:multiLevelType w:val="hybridMultilevel"/>
    <w:tmpl w:val="D4267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55B48"/>
    <w:multiLevelType w:val="hybridMultilevel"/>
    <w:tmpl w:val="3E7A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92525"/>
    <w:multiLevelType w:val="hybridMultilevel"/>
    <w:tmpl w:val="4C0A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A4420"/>
    <w:multiLevelType w:val="hybridMultilevel"/>
    <w:tmpl w:val="38DC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96A0D"/>
    <w:multiLevelType w:val="hybridMultilevel"/>
    <w:tmpl w:val="79C86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B457A"/>
    <w:multiLevelType w:val="hybridMultilevel"/>
    <w:tmpl w:val="4920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B21AD"/>
    <w:multiLevelType w:val="hybridMultilevel"/>
    <w:tmpl w:val="80001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E65F0"/>
    <w:multiLevelType w:val="hybridMultilevel"/>
    <w:tmpl w:val="041A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17973"/>
    <w:multiLevelType w:val="hybridMultilevel"/>
    <w:tmpl w:val="16E80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D9"/>
    <w:rsid w:val="00006F28"/>
    <w:rsid w:val="00011260"/>
    <w:rsid w:val="0002115C"/>
    <w:rsid w:val="00025784"/>
    <w:rsid w:val="000323F7"/>
    <w:rsid w:val="00036B82"/>
    <w:rsid w:val="00037111"/>
    <w:rsid w:val="00051AA8"/>
    <w:rsid w:val="000722CD"/>
    <w:rsid w:val="00075CD6"/>
    <w:rsid w:val="00076423"/>
    <w:rsid w:val="00080334"/>
    <w:rsid w:val="00080481"/>
    <w:rsid w:val="0008214B"/>
    <w:rsid w:val="0008658B"/>
    <w:rsid w:val="00087D70"/>
    <w:rsid w:val="000A6F02"/>
    <w:rsid w:val="000A790E"/>
    <w:rsid w:val="000B201C"/>
    <w:rsid w:val="000B5890"/>
    <w:rsid w:val="000B6C51"/>
    <w:rsid w:val="000C1102"/>
    <w:rsid w:val="000C12E3"/>
    <w:rsid w:val="000C30A2"/>
    <w:rsid w:val="000C3910"/>
    <w:rsid w:val="000C3A16"/>
    <w:rsid w:val="000C51A9"/>
    <w:rsid w:val="000C5675"/>
    <w:rsid w:val="000C5BC5"/>
    <w:rsid w:val="000D1032"/>
    <w:rsid w:val="000D2937"/>
    <w:rsid w:val="000D7697"/>
    <w:rsid w:val="000E3480"/>
    <w:rsid w:val="000F216D"/>
    <w:rsid w:val="000F2EBA"/>
    <w:rsid w:val="000F735D"/>
    <w:rsid w:val="00102D7D"/>
    <w:rsid w:val="00102F9E"/>
    <w:rsid w:val="001129BE"/>
    <w:rsid w:val="00112D9E"/>
    <w:rsid w:val="0011438E"/>
    <w:rsid w:val="00125F9F"/>
    <w:rsid w:val="00135D90"/>
    <w:rsid w:val="00136E18"/>
    <w:rsid w:val="00140637"/>
    <w:rsid w:val="00150B7B"/>
    <w:rsid w:val="001522E2"/>
    <w:rsid w:val="00155318"/>
    <w:rsid w:val="00155438"/>
    <w:rsid w:val="00163BCB"/>
    <w:rsid w:val="0017470F"/>
    <w:rsid w:val="00176611"/>
    <w:rsid w:val="001777F5"/>
    <w:rsid w:val="00186D06"/>
    <w:rsid w:val="0019277E"/>
    <w:rsid w:val="001A3826"/>
    <w:rsid w:val="001B231D"/>
    <w:rsid w:val="001B4AD5"/>
    <w:rsid w:val="001B7AA9"/>
    <w:rsid w:val="001C214A"/>
    <w:rsid w:val="001C4DDD"/>
    <w:rsid w:val="001C6759"/>
    <w:rsid w:val="001C7D63"/>
    <w:rsid w:val="001D454A"/>
    <w:rsid w:val="001E00D1"/>
    <w:rsid w:val="001F75B0"/>
    <w:rsid w:val="002034A6"/>
    <w:rsid w:val="002067C5"/>
    <w:rsid w:val="002072DE"/>
    <w:rsid w:val="002102BF"/>
    <w:rsid w:val="002104FE"/>
    <w:rsid w:val="0021068E"/>
    <w:rsid w:val="002158FE"/>
    <w:rsid w:val="002231D6"/>
    <w:rsid w:val="0022399C"/>
    <w:rsid w:val="00242880"/>
    <w:rsid w:val="002457B6"/>
    <w:rsid w:val="00252A36"/>
    <w:rsid w:val="0025473C"/>
    <w:rsid w:val="00254AE7"/>
    <w:rsid w:val="0026002F"/>
    <w:rsid w:val="00262BAC"/>
    <w:rsid w:val="002706D2"/>
    <w:rsid w:val="00281FEE"/>
    <w:rsid w:val="00297DDE"/>
    <w:rsid w:val="002A4729"/>
    <w:rsid w:val="002B2056"/>
    <w:rsid w:val="002B6B22"/>
    <w:rsid w:val="002C5503"/>
    <w:rsid w:val="002D12AB"/>
    <w:rsid w:val="002D7D30"/>
    <w:rsid w:val="002E23C1"/>
    <w:rsid w:val="002E585C"/>
    <w:rsid w:val="002E5FFC"/>
    <w:rsid w:val="002E6DA7"/>
    <w:rsid w:val="00311387"/>
    <w:rsid w:val="00311A5B"/>
    <w:rsid w:val="00314A65"/>
    <w:rsid w:val="00317FF0"/>
    <w:rsid w:val="0032688A"/>
    <w:rsid w:val="00327EDD"/>
    <w:rsid w:val="003303A6"/>
    <w:rsid w:val="0033081F"/>
    <w:rsid w:val="00335B33"/>
    <w:rsid w:val="0033779E"/>
    <w:rsid w:val="00347E31"/>
    <w:rsid w:val="003536D7"/>
    <w:rsid w:val="00357F42"/>
    <w:rsid w:val="0036151C"/>
    <w:rsid w:val="00365E6E"/>
    <w:rsid w:val="00366369"/>
    <w:rsid w:val="00372A07"/>
    <w:rsid w:val="00376C56"/>
    <w:rsid w:val="00377E7A"/>
    <w:rsid w:val="00384AA2"/>
    <w:rsid w:val="00385373"/>
    <w:rsid w:val="003922F0"/>
    <w:rsid w:val="003936EA"/>
    <w:rsid w:val="003A0147"/>
    <w:rsid w:val="003A2A9D"/>
    <w:rsid w:val="003A534D"/>
    <w:rsid w:val="003A55C0"/>
    <w:rsid w:val="003B16E7"/>
    <w:rsid w:val="003B3B31"/>
    <w:rsid w:val="003B45D6"/>
    <w:rsid w:val="003B4B3A"/>
    <w:rsid w:val="003C15B2"/>
    <w:rsid w:val="003C342B"/>
    <w:rsid w:val="003C5A0B"/>
    <w:rsid w:val="003C7847"/>
    <w:rsid w:val="003D3CAA"/>
    <w:rsid w:val="003D71A2"/>
    <w:rsid w:val="003E7566"/>
    <w:rsid w:val="0040430E"/>
    <w:rsid w:val="0040662F"/>
    <w:rsid w:val="00413BFF"/>
    <w:rsid w:val="00423EA8"/>
    <w:rsid w:val="004243BE"/>
    <w:rsid w:val="00425B60"/>
    <w:rsid w:val="004338E7"/>
    <w:rsid w:val="004349B9"/>
    <w:rsid w:val="004430FA"/>
    <w:rsid w:val="00445296"/>
    <w:rsid w:val="00446D11"/>
    <w:rsid w:val="0045063A"/>
    <w:rsid w:val="004554DE"/>
    <w:rsid w:val="00457C23"/>
    <w:rsid w:val="0046229A"/>
    <w:rsid w:val="00465047"/>
    <w:rsid w:val="0046606E"/>
    <w:rsid w:val="00466640"/>
    <w:rsid w:val="0047039D"/>
    <w:rsid w:val="0047204F"/>
    <w:rsid w:val="0047289F"/>
    <w:rsid w:val="00482774"/>
    <w:rsid w:val="00487B0D"/>
    <w:rsid w:val="00490DB7"/>
    <w:rsid w:val="004921B8"/>
    <w:rsid w:val="004957A4"/>
    <w:rsid w:val="00497E1C"/>
    <w:rsid w:val="004A007B"/>
    <w:rsid w:val="004A0820"/>
    <w:rsid w:val="004A1650"/>
    <w:rsid w:val="004A3221"/>
    <w:rsid w:val="004C1C9F"/>
    <w:rsid w:val="004C50CF"/>
    <w:rsid w:val="004D572F"/>
    <w:rsid w:val="004D687D"/>
    <w:rsid w:val="004D68D8"/>
    <w:rsid w:val="004E1B6D"/>
    <w:rsid w:val="004E4F81"/>
    <w:rsid w:val="004F141A"/>
    <w:rsid w:val="004F41B9"/>
    <w:rsid w:val="0050024F"/>
    <w:rsid w:val="00504A59"/>
    <w:rsid w:val="00530127"/>
    <w:rsid w:val="005310BF"/>
    <w:rsid w:val="0053240E"/>
    <w:rsid w:val="005449EE"/>
    <w:rsid w:val="00544B02"/>
    <w:rsid w:val="0054577D"/>
    <w:rsid w:val="00545D3F"/>
    <w:rsid w:val="00547F6B"/>
    <w:rsid w:val="005526CA"/>
    <w:rsid w:val="0056069A"/>
    <w:rsid w:val="00565563"/>
    <w:rsid w:val="00571F06"/>
    <w:rsid w:val="00572BA6"/>
    <w:rsid w:val="00575E94"/>
    <w:rsid w:val="00590918"/>
    <w:rsid w:val="00591589"/>
    <w:rsid w:val="005952DB"/>
    <w:rsid w:val="00596723"/>
    <w:rsid w:val="0059708D"/>
    <w:rsid w:val="005A4908"/>
    <w:rsid w:val="005A4CAB"/>
    <w:rsid w:val="005A5FB5"/>
    <w:rsid w:val="005A67DC"/>
    <w:rsid w:val="005B16C1"/>
    <w:rsid w:val="005B1CFF"/>
    <w:rsid w:val="005C1A3D"/>
    <w:rsid w:val="005C6EF1"/>
    <w:rsid w:val="005D6FFC"/>
    <w:rsid w:val="005D7C75"/>
    <w:rsid w:val="005D7CE2"/>
    <w:rsid w:val="005E3B9E"/>
    <w:rsid w:val="005E793E"/>
    <w:rsid w:val="005F3B72"/>
    <w:rsid w:val="005F6D90"/>
    <w:rsid w:val="00603335"/>
    <w:rsid w:val="00606CF9"/>
    <w:rsid w:val="00610680"/>
    <w:rsid w:val="006117DD"/>
    <w:rsid w:val="00611BDF"/>
    <w:rsid w:val="00613986"/>
    <w:rsid w:val="0061624D"/>
    <w:rsid w:val="00621F9B"/>
    <w:rsid w:val="006220DA"/>
    <w:rsid w:val="0062345A"/>
    <w:rsid w:val="00625AE3"/>
    <w:rsid w:val="00626E3E"/>
    <w:rsid w:val="006457D9"/>
    <w:rsid w:val="0064603B"/>
    <w:rsid w:val="00653F39"/>
    <w:rsid w:val="00657AD9"/>
    <w:rsid w:val="00665ADF"/>
    <w:rsid w:val="0067148E"/>
    <w:rsid w:val="006839C9"/>
    <w:rsid w:val="0069120D"/>
    <w:rsid w:val="00695F08"/>
    <w:rsid w:val="006961C2"/>
    <w:rsid w:val="006A44C4"/>
    <w:rsid w:val="006A4AE5"/>
    <w:rsid w:val="006B0FC1"/>
    <w:rsid w:val="006B19A1"/>
    <w:rsid w:val="006B5146"/>
    <w:rsid w:val="006B58CA"/>
    <w:rsid w:val="006C50EE"/>
    <w:rsid w:val="006D0529"/>
    <w:rsid w:val="006D0653"/>
    <w:rsid w:val="006D1DDB"/>
    <w:rsid w:val="006D534D"/>
    <w:rsid w:val="006D79E6"/>
    <w:rsid w:val="006E2DA5"/>
    <w:rsid w:val="006E4DE9"/>
    <w:rsid w:val="006F2CBF"/>
    <w:rsid w:val="00703040"/>
    <w:rsid w:val="007100A8"/>
    <w:rsid w:val="00716385"/>
    <w:rsid w:val="00721E37"/>
    <w:rsid w:val="0072453D"/>
    <w:rsid w:val="0073046B"/>
    <w:rsid w:val="00736189"/>
    <w:rsid w:val="00761C9B"/>
    <w:rsid w:val="007632E9"/>
    <w:rsid w:val="00766B8F"/>
    <w:rsid w:val="007723EE"/>
    <w:rsid w:val="00796E0A"/>
    <w:rsid w:val="007A2D6E"/>
    <w:rsid w:val="007A49C0"/>
    <w:rsid w:val="007A5B73"/>
    <w:rsid w:val="007B0376"/>
    <w:rsid w:val="007B1C47"/>
    <w:rsid w:val="007B1D8D"/>
    <w:rsid w:val="007B2BA3"/>
    <w:rsid w:val="007B2E16"/>
    <w:rsid w:val="007C44A5"/>
    <w:rsid w:val="007D4341"/>
    <w:rsid w:val="007D576B"/>
    <w:rsid w:val="007E459B"/>
    <w:rsid w:val="007F3587"/>
    <w:rsid w:val="007F364F"/>
    <w:rsid w:val="007F36F9"/>
    <w:rsid w:val="00802C24"/>
    <w:rsid w:val="00807D5E"/>
    <w:rsid w:val="008124BD"/>
    <w:rsid w:val="00813092"/>
    <w:rsid w:val="00815916"/>
    <w:rsid w:val="00821B0A"/>
    <w:rsid w:val="008419DE"/>
    <w:rsid w:val="00844071"/>
    <w:rsid w:val="008560FC"/>
    <w:rsid w:val="0085667E"/>
    <w:rsid w:val="008572CC"/>
    <w:rsid w:val="0086546A"/>
    <w:rsid w:val="00876C50"/>
    <w:rsid w:val="00882521"/>
    <w:rsid w:val="00886E52"/>
    <w:rsid w:val="00891362"/>
    <w:rsid w:val="008941A2"/>
    <w:rsid w:val="008965BE"/>
    <w:rsid w:val="008A5087"/>
    <w:rsid w:val="008B18BD"/>
    <w:rsid w:val="008B4DCC"/>
    <w:rsid w:val="008C7C14"/>
    <w:rsid w:val="008E097A"/>
    <w:rsid w:val="008E17C5"/>
    <w:rsid w:val="008E3E7B"/>
    <w:rsid w:val="008F3923"/>
    <w:rsid w:val="008F77DC"/>
    <w:rsid w:val="0091502B"/>
    <w:rsid w:val="00921EA2"/>
    <w:rsid w:val="00923F27"/>
    <w:rsid w:val="009247F9"/>
    <w:rsid w:val="00927A25"/>
    <w:rsid w:val="00927BE6"/>
    <w:rsid w:val="009315E1"/>
    <w:rsid w:val="0094072B"/>
    <w:rsid w:val="009447DB"/>
    <w:rsid w:val="00950FA4"/>
    <w:rsid w:val="00950FE4"/>
    <w:rsid w:val="00952CA0"/>
    <w:rsid w:val="00960113"/>
    <w:rsid w:val="00960CDE"/>
    <w:rsid w:val="00960CF7"/>
    <w:rsid w:val="00962346"/>
    <w:rsid w:val="00971F5E"/>
    <w:rsid w:val="0097346E"/>
    <w:rsid w:val="00973EFA"/>
    <w:rsid w:val="009756ED"/>
    <w:rsid w:val="00977D27"/>
    <w:rsid w:val="00983F6F"/>
    <w:rsid w:val="009903BF"/>
    <w:rsid w:val="009914EB"/>
    <w:rsid w:val="00994993"/>
    <w:rsid w:val="00995140"/>
    <w:rsid w:val="009C2DCC"/>
    <w:rsid w:val="009C6B1A"/>
    <w:rsid w:val="009E0CDD"/>
    <w:rsid w:val="009E78AE"/>
    <w:rsid w:val="009F1AC1"/>
    <w:rsid w:val="009F3CFC"/>
    <w:rsid w:val="00A028E0"/>
    <w:rsid w:val="00A106B2"/>
    <w:rsid w:val="00A160B1"/>
    <w:rsid w:val="00A3188A"/>
    <w:rsid w:val="00A34FA1"/>
    <w:rsid w:val="00A410B8"/>
    <w:rsid w:val="00A4655E"/>
    <w:rsid w:val="00A472E1"/>
    <w:rsid w:val="00A47400"/>
    <w:rsid w:val="00A47ABE"/>
    <w:rsid w:val="00A5056C"/>
    <w:rsid w:val="00A51210"/>
    <w:rsid w:val="00A60D5F"/>
    <w:rsid w:val="00A6628B"/>
    <w:rsid w:val="00A66A04"/>
    <w:rsid w:val="00A806CE"/>
    <w:rsid w:val="00A829B2"/>
    <w:rsid w:val="00A95AEB"/>
    <w:rsid w:val="00AA020D"/>
    <w:rsid w:val="00AA0CA9"/>
    <w:rsid w:val="00AA3A1D"/>
    <w:rsid w:val="00AB5F92"/>
    <w:rsid w:val="00AC0F11"/>
    <w:rsid w:val="00AC1B29"/>
    <w:rsid w:val="00AD2796"/>
    <w:rsid w:val="00AD29FB"/>
    <w:rsid w:val="00AD6D73"/>
    <w:rsid w:val="00AE3C60"/>
    <w:rsid w:val="00AE79EC"/>
    <w:rsid w:val="00AF24F9"/>
    <w:rsid w:val="00AF48B6"/>
    <w:rsid w:val="00B347C3"/>
    <w:rsid w:val="00B4601C"/>
    <w:rsid w:val="00B500C8"/>
    <w:rsid w:val="00B5496B"/>
    <w:rsid w:val="00B56B4D"/>
    <w:rsid w:val="00B671BB"/>
    <w:rsid w:val="00B746B8"/>
    <w:rsid w:val="00B746E5"/>
    <w:rsid w:val="00B83D9A"/>
    <w:rsid w:val="00B84115"/>
    <w:rsid w:val="00B85777"/>
    <w:rsid w:val="00B95E52"/>
    <w:rsid w:val="00BA0C20"/>
    <w:rsid w:val="00BA1096"/>
    <w:rsid w:val="00BB3543"/>
    <w:rsid w:val="00BC2447"/>
    <w:rsid w:val="00BC28DD"/>
    <w:rsid w:val="00BC37E2"/>
    <w:rsid w:val="00BC63B3"/>
    <w:rsid w:val="00BE0FD2"/>
    <w:rsid w:val="00BE145F"/>
    <w:rsid w:val="00BE4E7E"/>
    <w:rsid w:val="00BF4A1C"/>
    <w:rsid w:val="00BF783D"/>
    <w:rsid w:val="00C02AA6"/>
    <w:rsid w:val="00C208BD"/>
    <w:rsid w:val="00C20ED3"/>
    <w:rsid w:val="00C2520F"/>
    <w:rsid w:val="00C2749E"/>
    <w:rsid w:val="00C27AB6"/>
    <w:rsid w:val="00C32F4A"/>
    <w:rsid w:val="00C342E2"/>
    <w:rsid w:val="00C53701"/>
    <w:rsid w:val="00C5701B"/>
    <w:rsid w:val="00C63F71"/>
    <w:rsid w:val="00C701F3"/>
    <w:rsid w:val="00C758D8"/>
    <w:rsid w:val="00C76061"/>
    <w:rsid w:val="00C77325"/>
    <w:rsid w:val="00C86713"/>
    <w:rsid w:val="00C906A9"/>
    <w:rsid w:val="00C92E67"/>
    <w:rsid w:val="00CA4A13"/>
    <w:rsid w:val="00CB18D9"/>
    <w:rsid w:val="00CB1CD9"/>
    <w:rsid w:val="00CB3C61"/>
    <w:rsid w:val="00CC19EB"/>
    <w:rsid w:val="00CD31F9"/>
    <w:rsid w:val="00CD7B43"/>
    <w:rsid w:val="00CF0307"/>
    <w:rsid w:val="00CF450A"/>
    <w:rsid w:val="00D04769"/>
    <w:rsid w:val="00D059AC"/>
    <w:rsid w:val="00D262EB"/>
    <w:rsid w:val="00D268DD"/>
    <w:rsid w:val="00D3166A"/>
    <w:rsid w:val="00D34BB5"/>
    <w:rsid w:val="00D35C59"/>
    <w:rsid w:val="00D4161B"/>
    <w:rsid w:val="00D41F0D"/>
    <w:rsid w:val="00D5024F"/>
    <w:rsid w:val="00D5272C"/>
    <w:rsid w:val="00D5724A"/>
    <w:rsid w:val="00D573B2"/>
    <w:rsid w:val="00D57B4C"/>
    <w:rsid w:val="00D57E31"/>
    <w:rsid w:val="00D62488"/>
    <w:rsid w:val="00D64374"/>
    <w:rsid w:val="00D65D1B"/>
    <w:rsid w:val="00D71751"/>
    <w:rsid w:val="00D724A0"/>
    <w:rsid w:val="00D751E2"/>
    <w:rsid w:val="00D7605D"/>
    <w:rsid w:val="00D80DCE"/>
    <w:rsid w:val="00DA45FA"/>
    <w:rsid w:val="00DD418E"/>
    <w:rsid w:val="00DD49F3"/>
    <w:rsid w:val="00DD5059"/>
    <w:rsid w:val="00DD67A6"/>
    <w:rsid w:val="00DE5E54"/>
    <w:rsid w:val="00DF4CFF"/>
    <w:rsid w:val="00E00318"/>
    <w:rsid w:val="00E00641"/>
    <w:rsid w:val="00E13FC0"/>
    <w:rsid w:val="00E241D8"/>
    <w:rsid w:val="00E24BD1"/>
    <w:rsid w:val="00E332B7"/>
    <w:rsid w:val="00E3452E"/>
    <w:rsid w:val="00E413D1"/>
    <w:rsid w:val="00E442D5"/>
    <w:rsid w:val="00E55969"/>
    <w:rsid w:val="00E56038"/>
    <w:rsid w:val="00E62CB9"/>
    <w:rsid w:val="00E64AB0"/>
    <w:rsid w:val="00E73016"/>
    <w:rsid w:val="00E80154"/>
    <w:rsid w:val="00EA0F81"/>
    <w:rsid w:val="00EA7E30"/>
    <w:rsid w:val="00EB0D52"/>
    <w:rsid w:val="00EC51D1"/>
    <w:rsid w:val="00ED3203"/>
    <w:rsid w:val="00ED5D1A"/>
    <w:rsid w:val="00ED661F"/>
    <w:rsid w:val="00EE5A37"/>
    <w:rsid w:val="00EF25D4"/>
    <w:rsid w:val="00EF3B0C"/>
    <w:rsid w:val="00EF45B2"/>
    <w:rsid w:val="00EF5D73"/>
    <w:rsid w:val="00F01E5A"/>
    <w:rsid w:val="00F07108"/>
    <w:rsid w:val="00F11D7F"/>
    <w:rsid w:val="00F20572"/>
    <w:rsid w:val="00F20AE8"/>
    <w:rsid w:val="00F20C35"/>
    <w:rsid w:val="00F2406B"/>
    <w:rsid w:val="00F24E67"/>
    <w:rsid w:val="00F307A6"/>
    <w:rsid w:val="00F35874"/>
    <w:rsid w:val="00F40CC8"/>
    <w:rsid w:val="00F5205C"/>
    <w:rsid w:val="00F571C1"/>
    <w:rsid w:val="00F57202"/>
    <w:rsid w:val="00F57D38"/>
    <w:rsid w:val="00F70F61"/>
    <w:rsid w:val="00F71DB6"/>
    <w:rsid w:val="00F8748A"/>
    <w:rsid w:val="00F9419A"/>
    <w:rsid w:val="00FA3AEA"/>
    <w:rsid w:val="00FB15DC"/>
    <w:rsid w:val="00FC0215"/>
    <w:rsid w:val="00FC409D"/>
    <w:rsid w:val="00FD2C9E"/>
    <w:rsid w:val="00FD65D3"/>
    <w:rsid w:val="00FE199B"/>
    <w:rsid w:val="00FE6CDF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CD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B1CD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B1CD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B1CD9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CB1CD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EA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A8"/>
    <w:rPr>
      <w:rFonts w:ascii="Lucida Grande" w:hAnsi="Lucida Grande"/>
      <w:sz w:val="18"/>
      <w:szCs w:val="18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E00641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basedOn w:val="DefaultParagraphFont"/>
    <w:link w:val="ListParagraph"/>
    <w:uiPriority w:val="34"/>
    <w:locked/>
    <w:rsid w:val="00E00641"/>
  </w:style>
  <w:style w:type="character" w:styleId="Hyperlink">
    <w:name w:val="Hyperlink"/>
    <w:basedOn w:val="DefaultParagraphFont"/>
    <w:uiPriority w:val="99"/>
    <w:semiHidden/>
    <w:unhideWhenUsed/>
    <w:rsid w:val="00C86713"/>
    <w:rPr>
      <w:strike w:val="0"/>
      <w:dstrike w:val="0"/>
      <w:color w:val="2052A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867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D7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9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5D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CD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B1CD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B1CD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B1CD9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CB1CD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EA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A8"/>
    <w:rPr>
      <w:rFonts w:ascii="Lucida Grande" w:hAnsi="Lucida Grande"/>
      <w:sz w:val="18"/>
      <w:szCs w:val="18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E00641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basedOn w:val="DefaultParagraphFont"/>
    <w:link w:val="ListParagraph"/>
    <w:uiPriority w:val="34"/>
    <w:locked/>
    <w:rsid w:val="00E00641"/>
  </w:style>
  <w:style w:type="character" w:styleId="Hyperlink">
    <w:name w:val="Hyperlink"/>
    <w:basedOn w:val="DefaultParagraphFont"/>
    <w:uiPriority w:val="99"/>
    <w:semiHidden/>
    <w:unhideWhenUsed/>
    <w:rsid w:val="00C86713"/>
    <w:rPr>
      <w:strike w:val="0"/>
      <w:dstrike w:val="0"/>
      <w:color w:val="2052A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867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D7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9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5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84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503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5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6193-CD86-4699-87BA-F873F7C0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1634</Words>
  <Characters>9316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McEneaney</dc:creator>
  <cp:lastModifiedBy>Teresa McAllister</cp:lastModifiedBy>
  <cp:revision>2</cp:revision>
  <cp:lastPrinted>2019-04-10T13:21:00Z</cp:lastPrinted>
  <dcterms:created xsi:type="dcterms:W3CDTF">2021-02-01T15:17:00Z</dcterms:created>
  <dcterms:modified xsi:type="dcterms:W3CDTF">2021-02-01T15:17:00Z</dcterms:modified>
</cp:coreProperties>
</file>