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8F" w:rsidRDefault="00243590" w:rsidP="004C773A">
      <w:pPr>
        <w:rPr>
          <w:rFonts w:ascii="Arial" w:hAnsi="Arial" w:cs="Arial"/>
          <w:sz w:val="24"/>
          <w:szCs w:val="24"/>
        </w:rPr>
      </w:pPr>
      <w:r>
        <w:rPr>
          <w:rFonts w:ascii="Arial" w:hAnsi="Arial" w:cs="Arial"/>
          <w:sz w:val="24"/>
          <w:szCs w:val="24"/>
        </w:rPr>
        <w:t xml:space="preserve">                                       </w:t>
      </w:r>
    </w:p>
    <w:p w:rsidR="003308D2" w:rsidRPr="003161B7" w:rsidRDefault="003914DF" w:rsidP="004C773A">
      <w:pPr>
        <w:rPr>
          <w:rFonts w:ascii="Arial" w:hAnsi="Arial" w:cs="Arial"/>
          <w:sz w:val="24"/>
          <w:szCs w:val="24"/>
        </w:rPr>
      </w:pPr>
      <w:r w:rsidRPr="003161B7">
        <w:rPr>
          <w:rFonts w:ascii="Arial" w:eastAsiaTheme="minorEastAsia" w:hAnsi="Arial" w:cs="Arial"/>
          <w:b/>
          <w:i/>
          <w:noProof/>
          <w:sz w:val="24"/>
          <w:szCs w:val="24"/>
          <w:lang w:eastAsia="en-GB"/>
        </w:rPr>
        <w:drawing>
          <wp:anchor distT="0" distB="0" distL="114300" distR="114300" simplePos="0" relativeHeight="251663360" behindDoc="0" locked="0" layoutInCell="1" allowOverlap="1" wp14:anchorId="6A3EC5B0" wp14:editId="0532DF03">
            <wp:simplePos x="0" y="0"/>
            <wp:positionH relativeFrom="column">
              <wp:posOffset>4209415</wp:posOffset>
            </wp:positionH>
            <wp:positionV relativeFrom="paragraph">
              <wp:posOffset>-630555</wp:posOffset>
            </wp:positionV>
            <wp:extent cx="1668685" cy="65016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685" cy="650169"/>
                    </a:xfrm>
                    <a:prstGeom prst="rect">
                      <a:avLst/>
                    </a:prstGeom>
                  </pic:spPr>
                </pic:pic>
              </a:graphicData>
            </a:graphic>
            <wp14:sizeRelH relativeFrom="page">
              <wp14:pctWidth>0</wp14:pctWidth>
            </wp14:sizeRelH>
            <wp14:sizeRelV relativeFrom="page">
              <wp14:pctHeight>0</wp14:pctHeight>
            </wp14:sizeRelV>
          </wp:anchor>
        </w:drawing>
      </w:r>
    </w:p>
    <w:p w:rsidR="003914DF" w:rsidRPr="003161B7" w:rsidRDefault="00CF35D1"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4</w:t>
      </w:r>
      <w:r w:rsidR="00E9259A">
        <w:rPr>
          <w:rFonts w:ascii="Arial" w:eastAsia="Calibri" w:hAnsi="Arial" w:cs="Arial"/>
          <w:b/>
          <w:sz w:val="24"/>
          <w:szCs w:val="24"/>
        </w:rPr>
        <w:t>8</w:t>
      </w:r>
      <w:r w:rsidR="001947FA">
        <w:rPr>
          <w:rFonts w:ascii="Arial" w:eastAsia="Calibri" w:hAnsi="Arial" w:cs="Arial"/>
          <w:b/>
          <w:sz w:val="24"/>
          <w:szCs w:val="24"/>
        </w:rPr>
        <w:t>th</w:t>
      </w:r>
      <w:r w:rsidR="003914DF" w:rsidRPr="003161B7">
        <w:rPr>
          <w:rFonts w:ascii="Arial" w:eastAsia="Calibri" w:hAnsi="Arial" w:cs="Arial"/>
          <w:b/>
          <w:sz w:val="24"/>
          <w:szCs w:val="24"/>
        </w:rPr>
        <w:t xml:space="preserve"> Meeting of the Safeguarding Board for Northern Ireland</w:t>
      </w:r>
    </w:p>
    <w:p w:rsidR="003308D2" w:rsidRPr="003161B7" w:rsidRDefault="003308D2"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Wednesday</w:t>
      </w:r>
      <w:r w:rsidR="005F31BD">
        <w:rPr>
          <w:rFonts w:ascii="Arial" w:eastAsia="Calibri" w:hAnsi="Arial" w:cs="Arial"/>
          <w:b/>
          <w:sz w:val="24"/>
          <w:szCs w:val="24"/>
        </w:rPr>
        <w:t xml:space="preserve"> 15</w:t>
      </w:r>
      <w:r w:rsidR="005F31BD" w:rsidRPr="005F31BD">
        <w:rPr>
          <w:rFonts w:ascii="Arial" w:eastAsia="Calibri" w:hAnsi="Arial" w:cs="Arial"/>
          <w:b/>
          <w:sz w:val="24"/>
          <w:szCs w:val="24"/>
          <w:vertAlign w:val="superscript"/>
        </w:rPr>
        <w:t>th</w:t>
      </w:r>
      <w:r w:rsidR="005F31BD">
        <w:rPr>
          <w:rFonts w:ascii="Arial" w:eastAsia="Calibri" w:hAnsi="Arial" w:cs="Arial"/>
          <w:b/>
          <w:sz w:val="24"/>
          <w:szCs w:val="24"/>
        </w:rPr>
        <w:t xml:space="preserve"> September </w:t>
      </w:r>
      <w:r w:rsidR="004E67A9">
        <w:rPr>
          <w:rFonts w:ascii="Arial" w:eastAsia="Calibri" w:hAnsi="Arial" w:cs="Arial"/>
          <w:b/>
          <w:sz w:val="24"/>
          <w:szCs w:val="24"/>
        </w:rPr>
        <w:t>2021</w:t>
      </w:r>
    </w:p>
    <w:p w:rsidR="003308D2" w:rsidRPr="003161B7" w:rsidRDefault="00047BE9" w:rsidP="00E42086">
      <w:pPr>
        <w:tabs>
          <w:tab w:val="left" w:pos="330"/>
          <w:tab w:val="center" w:pos="4513"/>
        </w:tabs>
        <w:spacing w:after="120" w:line="360" w:lineRule="auto"/>
        <w:jc w:val="center"/>
        <w:rPr>
          <w:rFonts w:ascii="Arial" w:eastAsia="Calibri" w:hAnsi="Arial" w:cs="Arial"/>
          <w:b/>
          <w:sz w:val="24"/>
          <w:szCs w:val="24"/>
        </w:rPr>
      </w:pPr>
      <w:r>
        <w:rPr>
          <w:rFonts w:ascii="Arial" w:eastAsia="Calibri" w:hAnsi="Arial" w:cs="Arial"/>
          <w:b/>
          <w:sz w:val="24"/>
          <w:szCs w:val="24"/>
        </w:rPr>
        <w:t>3.00pm</w:t>
      </w:r>
      <w:r w:rsidR="00E42086">
        <w:rPr>
          <w:rFonts w:ascii="Arial" w:eastAsia="Calibri" w:hAnsi="Arial" w:cs="Arial"/>
          <w:b/>
          <w:sz w:val="24"/>
          <w:szCs w:val="24"/>
        </w:rPr>
        <w:t xml:space="preserve"> – </w:t>
      </w:r>
      <w:r>
        <w:rPr>
          <w:rFonts w:ascii="Arial" w:eastAsia="Calibri" w:hAnsi="Arial" w:cs="Arial"/>
          <w:b/>
          <w:sz w:val="24"/>
          <w:szCs w:val="24"/>
        </w:rPr>
        <w:t>4.30</w:t>
      </w:r>
      <w:r w:rsidR="007979E1">
        <w:rPr>
          <w:rFonts w:ascii="Arial" w:eastAsia="Calibri" w:hAnsi="Arial" w:cs="Arial"/>
          <w:b/>
          <w:sz w:val="24"/>
          <w:szCs w:val="24"/>
        </w:rPr>
        <w:t>pm</w:t>
      </w:r>
      <w:r w:rsidR="00DD1E8F">
        <w:rPr>
          <w:rFonts w:ascii="Arial" w:eastAsia="Calibri" w:hAnsi="Arial" w:cs="Arial"/>
          <w:b/>
          <w:sz w:val="24"/>
          <w:szCs w:val="24"/>
        </w:rPr>
        <w:t xml:space="preserve"> </w:t>
      </w:r>
      <w:r w:rsidR="00044592">
        <w:rPr>
          <w:rFonts w:ascii="Arial" w:eastAsia="Calibri" w:hAnsi="Arial" w:cs="Arial"/>
          <w:b/>
          <w:sz w:val="24"/>
          <w:szCs w:val="24"/>
        </w:rPr>
        <w:t>Zoom</w:t>
      </w:r>
      <w:r w:rsidR="00EA5B4B">
        <w:rPr>
          <w:rFonts w:ascii="Arial" w:eastAsia="Calibri" w:hAnsi="Arial" w:cs="Arial"/>
          <w:b/>
          <w:sz w:val="24"/>
          <w:szCs w:val="24"/>
        </w:rPr>
        <w:t xml:space="preserve"> Virtual Platform</w:t>
      </w:r>
    </w:p>
    <w:p w:rsidR="00F54912" w:rsidRDefault="00047BE9" w:rsidP="003308D2">
      <w:pPr>
        <w:spacing w:after="120" w:line="360" w:lineRule="auto"/>
        <w:jc w:val="center"/>
        <w:rPr>
          <w:rFonts w:ascii="Arial" w:eastAsiaTheme="minorEastAsia" w:hAnsi="Arial" w:cs="Arial"/>
          <w:b/>
          <w:spacing w:val="92"/>
          <w:kern w:val="16"/>
          <w:sz w:val="24"/>
          <w:szCs w:val="24"/>
          <w:lang w:eastAsia="en-GB"/>
        </w:rPr>
      </w:pPr>
      <w:r>
        <w:rPr>
          <w:rFonts w:ascii="Arial" w:eastAsiaTheme="minorEastAsia" w:hAnsi="Arial" w:cs="Arial"/>
          <w:b/>
          <w:spacing w:val="92"/>
          <w:kern w:val="16"/>
          <w:sz w:val="24"/>
          <w:szCs w:val="24"/>
          <w:lang w:eastAsia="en-GB"/>
        </w:rPr>
        <w:t>Public Minutes</w:t>
      </w:r>
    </w:p>
    <w:p w:rsidR="003308D2" w:rsidRPr="003161B7" w:rsidRDefault="003308D2" w:rsidP="003308D2">
      <w:pPr>
        <w:spacing w:after="120" w:line="360" w:lineRule="auto"/>
        <w:jc w:val="center"/>
        <w:rPr>
          <w:rFonts w:ascii="Arial" w:eastAsiaTheme="minorEastAsia" w:hAnsi="Arial" w:cs="Arial"/>
          <w:b/>
          <w:spacing w:val="92"/>
          <w:kern w:val="16"/>
          <w:sz w:val="24"/>
          <w:szCs w:val="24"/>
          <w:lang w:eastAsia="en-GB"/>
        </w:rPr>
      </w:pPr>
      <w:r w:rsidRPr="003161B7">
        <w:rPr>
          <w:rFonts w:ascii="Arial" w:eastAsiaTheme="minorEastAsia" w:hAnsi="Arial" w:cs="Arial"/>
          <w:b/>
          <w:spacing w:val="92"/>
          <w:kern w:val="16"/>
          <w:sz w:val="24"/>
          <w:szCs w:val="24"/>
          <w:lang w:eastAsia="en-GB"/>
        </w:rPr>
        <w:t>RECORD OF ATTENDANCE</w:t>
      </w:r>
    </w:p>
    <w:tbl>
      <w:tblPr>
        <w:tblStyle w:val="TableGrid"/>
        <w:tblW w:w="10774" w:type="dxa"/>
        <w:tblInd w:w="-601" w:type="dxa"/>
        <w:tblLayout w:type="fixed"/>
        <w:tblLook w:val="04A0" w:firstRow="1" w:lastRow="0" w:firstColumn="1" w:lastColumn="0" w:noHBand="0" w:noVBand="1"/>
      </w:tblPr>
      <w:tblGrid>
        <w:gridCol w:w="2849"/>
        <w:gridCol w:w="2448"/>
        <w:gridCol w:w="2925"/>
        <w:gridCol w:w="1276"/>
        <w:gridCol w:w="1276"/>
      </w:tblGrid>
      <w:tr w:rsidR="0018235C" w:rsidRPr="003161B7" w:rsidTr="0018235C">
        <w:tc>
          <w:tcPr>
            <w:tcW w:w="2849"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Name</w:t>
            </w:r>
          </w:p>
        </w:tc>
        <w:tc>
          <w:tcPr>
            <w:tcW w:w="5373" w:type="dxa"/>
            <w:gridSpan w:val="2"/>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Title &amp; Organisation</w:t>
            </w:r>
          </w:p>
        </w:tc>
        <w:tc>
          <w:tcPr>
            <w:tcW w:w="1276"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Present</w:t>
            </w:r>
          </w:p>
        </w:tc>
        <w:tc>
          <w:tcPr>
            <w:tcW w:w="1276"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Apology</w:t>
            </w:r>
          </w:p>
        </w:tc>
      </w:tr>
      <w:tr w:rsidR="003308D2" w:rsidRPr="003161B7" w:rsidTr="0018235C">
        <w:tc>
          <w:tcPr>
            <w:tcW w:w="28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Bernie McNally</w:t>
            </w:r>
          </w:p>
        </w:tc>
        <w:tc>
          <w:tcPr>
            <w:tcW w:w="5373"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Independent Chair Safeguarding Board for Northern Ireland</w:t>
            </w:r>
          </w:p>
        </w:tc>
        <w:tc>
          <w:tcPr>
            <w:tcW w:w="1276" w:type="dxa"/>
            <w:vAlign w:val="center"/>
          </w:tcPr>
          <w:p w:rsidR="003308D2" w:rsidRPr="003161B7" w:rsidRDefault="003308D2" w:rsidP="00FA721D">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276" w:type="dxa"/>
            <w:vAlign w:val="center"/>
          </w:tcPr>
          <w:p w:rsidR="003308D2" w:rsidRPr="003161B7" w:rsidRDefault="003308D2" w:rsidP="009B4A91">
            <w:pPr>
              <w:spacing w:line="360" w:lineRule="auto"/>
              <w:jc w:val="center"/>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Pr>
                <w:rFonts w:ascii="Arial" w:hAnsi="Arial" w:cs="Arial"/>
                <w:sz w:val="24"/>
                <w:szCs w:val="24"/>
              </w:rPr>
              <w:t xml:space="preserve">Mr Tom Cassidy </w:t>
            </w:r>
          </w:p>
        </w:tc>
        <w:tc>
          <w:tcPr>
            <w:tcW w:w="5373" w:type="dxa"/>
            <w:gridSpan w:val="2"/>
          </w:tcPr>
          <w:p w:rsidR="007979E1" w:rsidRPr="003161B7" w:rsidRDefault="007979E1" w:rsidP="0004459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Interim </w:t>
            </w:r>
            <w:r w:rsidRPr="003161B7">
              <w:rPr>
                <w:rFonts w:ascii="Arial" w:hAnsi="Arial" w:cs="Arial"/>
                <w:color w:val="000000" w:themeColor="text1"/>
                <w:sz w:val="24"/>
                <w:szCs w:val="24"/>
              </w:rPr>
              <w:t>Director of Women &amp; Children's Services, WHSCT</w:t>
            </w:r>
            <w:r>
              <w:rPr>
                <w:rFonts w:ascii="Arial" w:hAnsi="Arial" w:cs="Arial"/>
                <w:color w:val="000000" w:themeColor="text1"/>
                <w:sz w:val="24"/>
                <w:szCs w:val="24"/>
              </w:rPr>
              <w:t xml:space="preserve">  </w:t>
            </w:r>
          </w:p>
        </w:tc>
        <w:tc>
          <w:tcPr>
            <w:tcW w:w="1276" w:type="dxa"/>
            <w:vAlign w:val="center"/>
          </w:tcPr>
          <w:p w:rsidR="007979E1" w:rsidRPr="00DD1E8F" w:rsidRDefault="007979E1" w:rsidP="007979E1">
            <w:pPr>
              <w:pStyle w:val="ListParagraph"/>
              <w:spacing w:line="360" w:lineRule="auto"/>
              <w:rPr>
                <w:rFonts w:ascii="Arial" w:hAnsi="Arial" w:cs="Arial"/>
                <w:sz w:val="24"/>
                <w:szCs w:val="24"/>
              </w:rPr>
            </w:pPr>
          </w:p>
        </w:tc>
        <w:tc>
          <w:tcPr>
            <w:tcW w:w="1276" w:type="dxa"/>
            <w:vAlign w:val="center"/>
          </w:tcPr>
          <w:p w:rsidR="007979E1" w:rsidRPr="005306A9" w:rsidRDefault="007979E1" w:rsidP="003961D5">
            <w:pPr>
              <w:pStyle w:val="ListParagraph"/>
              <w:numPr>
                <w:ilvl w:val="0"/>
                <w:numId w:val="5"/>
              </w:numPr>
              <w:spacing w:line="360" w:lineRule="auto"/>
              <w:jc w:val="center"/>
              <w:rPr>
                <w:rFonts w:ascii="Arial" w:eastAsia="Times New Roman" w:hAnsi="Arial" w:cs="Arial"/>
                <w:sz w:val="24"/>
                <w:szCs w:val="24"/>
              </w:rPr>
            </w:pPr>
          </w:p>
        </w:tc>
      </w:tr>
      <w:tr w:rsidR="0058718B" w:rsidRPr="003161B7" w:rsidTr="0018235C">
        <w:tc>
          <w:tcPr>
            <w:tcW w:w="2849" w:type="dxa"/>
          </w:tcPr>
          <w:p w:rsidR="0058718B" w:rsidRDefault="0058718B" w:rsidP="009B4A91">
            <w:pPr>
              <w:spacing w:line="360" w:lineRule="auto"/>
              <w:jc w:val="both"/>
              <w:rPr>
                <w:rFonts w:ascii="Arial" w:hAnsi="Arial" w:cs="Arial"/>
                <w:sz w:val="24"/>
                <w:szCs w:val="24"/>
              </w:rPr>
            </w:pPr>
            <w:r>
              <w:rPr>
                <w:rFonts w:ascii="Arial" w:hAnsi="Arial" w:cs="Arial"/>
                <w:sz w:val="24"/>
                <w:szCs w:val="24"/>
              </w:rPr>
              <w:t>Ms Suzanne Mahon</w:t>
            </w:r>
          </w:p>
        </w:tc>
        <w:tc>
          <w:tcPr>
            <w:tcW w:w="5373" w:type="dxa"/>
            <w:gridSpan w:val="2"/>
          </w:tcPr>
          <w:p w:rsidR="0058718B" w:rsidRDefault="00AC3831" w:rsidP="00131E5B">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Assistant Director, </w:t>
            </w:r>
            <w:r w:rsidR="00131E5B">
              <w:rPr>
                <w:rFonts w:ascii="Arial" w:hAnsi="Arial" w:cs="Arial"/>
                <w:color w:val="000000" w:themeColor="text1"/>
                <w:sz w:val="24"/>
                <w:szCs w:val="24"/>
              </w:rPr>
              <w:t>Children</w:t>
            </w:r>
            <w:r w:rsidR="00575F1F">
              <w:rPr>
                <w:rFonts w:ascii="Arial" w:hAnsi="Arial" w:cs="Arial"/>
                <w:color w:val="000000" w:themeColor="text1"/>
                <w:sz w:val="24"/>
                <w:szCs w:val="24"/>
              </w:rPr>
              <w:t>’</w:t>
            </w:r>
            <w:r w:rsidR="00131E5B">
              <w:rPr>
                <w:rFonts w:ascii="Arial" w:hAnsi="Arial" w:cs="Arial"/>
                <w:color w:val="000000" w:themeColor="text1"/>
                <w:sz w:val="24"/>
                <w:szCs w:val="24"/>
              </w:rPr>
              <w:t>s Services</w:t>
            </w:r>
            <w:r>
              <w:rPr>
                <w:rFonts w:ascii="Arial" w:hAnsi="Arial" w:cs="Arial"/>
                <w:color w:val="000000" w:themeColor="text1"/>
                <w:sz w:val="24"/>
                <w:szCs w:val="24"/>
              </w:rPr>
              <w:t>, WHSCT</w:t>
            </w:r>
            <w:r w:rsidR="00AA2654">
              <w:rPr>
                <w:rFonts w:ascii="Arial" w:hAnsi="Arial" w:cs="Arial"/>
                <w:color w:val="000000" w:themeColor="text1"/>
                <w:sz w:val="24"/>
                <w:szCs w:val="24"/>
              </w:rPr>
              <w:t xml:space="preserve"> Deputising on behalf on Mr Tom Cassidy</w:t>
            </w:r>
          </w:p>
        </w:tc>
        <w:tc>
          <w:tcPr>
            <w:tcW w:w="1276" w:type="dxa"/>
            <w:vAlign w:val="center"/>
          </w:tcPr>
          <w:p w:rsidR="0058718B" w:rsidRPr="00DD1E8F" w:rsidRDefault="0058718B" w:rsidP="0018235C">
            <w:pPr>
              <w:pStyle w:val="ListParagraph"/>
              <w:numPr>
                <w:ilvl w:val="0"/>
                <w:numId w:val="5"/>
              </w:numPr>
              <w:spacing w:line="360" w:lineRule="auto"/>
              <w:rPr>
                <w:rFonts w:ascii="Arial" w:hAnsi="Arial" w:cs="Arial"/>
                <w:sz w:val="24"/>
                <w:szCs w:val="24"/>
              </w:rPr>
            </w:pPr>
          </w:p>
        </w:tc>
        <w:tc>
          <w:tcPr>
            <w:tcW w:w="1276" w:type="dxa"/>
            <w:vAlign w:val="center"/>
          </w:tcPr>
          <w:p w:rsidR="0058718B" w:rsidRPr="005306A9" w:rsidRDefault="0058718B" w:rsidP="0018235C">
            <w:pPr>
              <w:pStyle w:val="ListParagraph"/>
              <w:spacing w:line="360" w:lineRule="auto"/>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Dr Martin Cunningham</w:t>
            </w:r>
          </w:p>
        </w:tc>
        <w:tc>
          <w:tcPr>
            <w:tcW w:w="5373" w:type="dxa"/>
            <w:gridSpan w:val="2"/>
          </w:tcPr>
          <w:p w:rsidR="007979E1" w:rsidRPr="003161B7" w:rsidRDefault="007979E1"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GP representative of N.I. General Practice Committee</w:t>
            </w:r>
          </w:p>
        </w:tc>
        <w:tc>
          <w:tcPr>
            <w:tcW w:w="1276" w:type="dxa"/>
            <w:vAlign w:val="center"/>
          </w:tcPr>
          <w:p w:rsidR="007979E1" w:rsidRPr="005306A9" w:rsidRDefault="007979E1" w:rsidP="0050118D">
            <w:pPr>
              <w:pStyle w:val="ListParagraph"/>
              <w:numPr>
                <w:ilvl w:val="0"/>
                <w:numId w:val="5"/>
              </w:numPr>
              <w:spacing w:line="360" w:lineRule="auto"/>
              <w:jc w:val="center"/>
              <w:rPr>
                <w:rFonts w:ascii="Arial" w:eastAsia="Times New Roman" w:hAnsi="Arial" w:cs="Arial"/>
                <w:sz w:val="24"/>
                <w:szCs w:val="24"/>
              </w:rPr>
            </w:pPr>
          </w:p>
        </w:tc>
        <w:tc>
          <w:tcPr>
            <w:tcW w:w="1276" w:type="dxa"/>
            <w:vAlign w:val="center"/>
          </w:tcPr>
          <w:p w:rsidR="007979E1" w:rsidRPr="005306A9" w:rsidRDefault="007979E1" w:rsidP="004E67A9">
            <w:pPr>
              <w:pStyle w:val="ListParagraph"/>
              <w:spacing w:line="360" w:lineRule="auto"/>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Mr Rodney Morton</w:t>
            </w:r>
          </w:p>
        </w:tc>
        <w:tc>
          <w:tcPr>
            <w:tcW w:w="5373" w:type="dxa"/>
            <w:gridSpan w:val="2"/>
          </w:tcPr>
          <w:p w:rsidR="007979E1" w:rsidRPr="003161B7" w:rsidRDefault="007979E1"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Director of Nursing and Allied Health Professionals</w:t>
            </w:r>
          </w:p>
        </w:tc>
        <w:tc>
          <w:tcPr>
            <w:tcW w:w="1276" w:type="dxa"/>
            <w:vAlign w:val="center"/>
          </w:tcPr>
          <w:p w:rsidR="007979E1" w:rsidRPr="005306A9" w:rsidRDefault="007979E1" w:rsidP="00A2795A">
            <w:pPr>
              <w:pStyle w:val="ListParagraph"/>
              <w:spacing w:line="360" w:lineRule="auto"/>
              <w:ind w:left="960"/>
              <w:rPr>
                <w:rFonts w:ascii="Arial" w:hAnsi="Arial" w:cs="Arial"/>
                <w:sz w:val="24"/>
                <w:szCs w:val="24"/>
              </w:rPr>
            </w:pPr>
          </w:p>
        </w:tc>
        <w:tc>
          <w:tcPr>
            <w:tcW w:w="1276" w:type="dxa"/>
            <w:vAlign w:val="center"/>
          </w:tcPr>
          <w:p w:rsidR="007979E1" w:rsidRPr="00E42086" w:rsidRDefault="007979E1" w:rsidP="00BB0BF7">
            <w:pPr>
              <w:pStyle w:val="ListParagraph"/>
              <w:numPr>
                <w:ilvl w:val="0"/>
                <w:numId w:val="5"/>
              </w:numPr>
              <w:spacing w:line="360" w:lineRule="auto"/>
              <w:jc w:val="center"/>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eastAsia="Times New Roman" w:hAnsi="Arial" w:cs="Arial"/>
                <w:sz w:val="24"/>
                <w:szCs w:val="24"/>
              </w:rPr>
            </w:pPr>
            <w:r>
              <w:rPr>
                <w:rFonts w:ascii="Arial" w:eastAsia="Times New Roman" w:hAnsi="Arial" w:cs="Arial"/>
                <w:sz w:val="24"/>
                <w:szCs w:val="24"/>
              </w:rPr>
              <w:t xml:space="preserve">Ms Bronagh Muldoon </w:t>
            </w:r>
          </w:p>
        </w:tc>
        <w:tc>
          <w:tcPr>
            <w:tcW w:w="5373" w:type="dxa"/>
            <w:gridSpan w:val="2"/>
          </w:tcPr>
          <w:p w:rsidR="007979E1" w:rsidRPr="003161B7" w:rsidRDefault="007979E1" w:rsidP="009B4A91">
            <w:pPr>
              <w:spacing w:line="360" w:lineRule="auto"/>
              <w:jc w:val="both"/>
              <w:rPr>
                <w:rFonts w:ascii="Arial" w:eastAsia="Times New Roman" w:hAnsi="Arial" w:cs="Arial"/>
                <w:sz w:val="24"/>
                <w:szCs w:val="24"/>
              </w:rPr>
            </w:pPr>
            <w:r>
              <w:rPr>
                <w:rFonts w:ascii="Arial" w:eastAsia="Times New Roman" w:hAnsi="Arial" w:cs="Arial"/>
                <w:sz w:val="24"/>
                <w:szCs w:val="24"/>
              </w:rPr>
              <w:t>NSPCC Head of Services NI</w:t>
            </w:r>
          </w:p>
        </w:tc>
        <w:tc>
          <w:tcPr>
            <w:tcW w:w="1276" w:type="dxa"/>
            <w:vAlign w:val="center"/>
          </w:tcPr>
          <w:p w:rsidR="007979E1" w:rsidRPr="003161B7" w:rsidRDefault="007979E1" w:rsidP="007979E1">
            <w:pPr>
              <w:pStyle w:val="ListParagraph"/>
              <w:spacing w:line="360" w:lineRule="auto"/>
              <w:ind w:left="960"/>
              <w:rPr>
                <w:rFonts w:ascii="Arial" w:eastAsia="Times New Roman" w:hAnsi="Arial" w:cs="Arial"/>
                <w:sz w:val="24"/>
                <w:szCs w:val="24"/>
              </w:rPr>
            </w:pPr>
          </w:p>
        </w:tc>
        <w:tc>
          <w:tcPr>
            <w:tcW w:w="1276" w:type="dxa"/>
            <w:vAlign w:val="center"/>
          </w:tcPr>
          <w:p w:rsidR="007979E1" w:rsidRPr="005306A9" w:rsidRDefault="007979E1" w:rsidP="00BB0BF7">
            <w:pPr>
              <w:pStyle w:val="ListParagraph"/>
              <w:numPr>
                <w:ilvl w:val="0"/>
                <w:numId w:val="5"/>
              </w:numPr>
              <w:spacing w:line="360" w:lineRule="auto"/>
              <w:jc w:val="center"/>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Pr>
                <w:rFonts w:ascii="Arial" w:hAnsi="Arial" w:cs="Arial"/>
                <w:sz w:val="24"/>
                <w:szCs w:val="24"/>
              </w:rPr>
              <w:t>Mr Stephen Martin</w:t>
            </w:r>
          </w:p>
        </w:tc>
        <w:tc>
          <w:tcPr>
            <w:tcW w:w="5373" w:type="dxa"/>
            <w:gridSpan w:val="2"/>
          </w:tcPr>
          <w:p w:rsidR="007979E1" w:rsidRPr="003161B7" w:rsidRDefault="007979E1" w:rsidP="009B4A91">
            <w:pPr>
              <w:spacing w:line="360" w:lineRule="auto"/>
              <w:jc w:val="both"/>
              <w:rPr>
                <w:rFonts w:ascii="Arial" w:hAnsi="Arial" w:cs="Arial"/>
                <w:sz w:val="24"/>
                <w:szCs w:val="24"/>
              </w:rPr>
            </w:pPr>
            <w:r>
              <w:rPr>
                <w:rFonts w:ascii="Arial" w:hAnsi="Arial" w:cs="Arial"/>
                <w:sz w:val="24"/>
                <w:szCs w:val="24"/>
              </w:rPr>
              <w:t>CEO Youth Justice Agency</w:t>
            </w:r>
          </w:p>
        </w:tc>
        <w:tc>
          <w:tcPr>
            <w:tcW w:w="1276" w:type="dxa"/>
            <w:vAlign w:val="center"/>
          </w:tcPr>
          <w:p w:rsidR="007979E1" w:rsidRPr="003161B7" w:rsidRDefault="007979E1" w:rsidP="005B6308">
            <w:pPr>
              <w:spacing w:line="360" w:lineRule="auto"/>
              <w:jc w:val="center"/>
              <w:rPr>
                <w:rFonts w:ascii="Arial" w:hAnsi="Arial" w:cs="Arial"/>
                <w:sz w:val="24"/>
                <w:szCs w:val="24"/>
              </w:rPr>
            </w:pPr>
          </w:p>
        </w:tc>
        <w:tc>
          <w:tcPr>
            <w:tcW w:w="1276" w:type="dxa"/>
            <w:vAlign w:val="center"/>
          </w:tcPr>
          <w:p w:rsidR="007979E1" w:rsidRPr="003161B7" w:rsidRDefault="007979E1" w:rsidP="00BB0BF7">
            <w:pPr>
              <w:pStyle w:val="ListParagraph"/>
              <w:numPr>
                <w:ilvl w:val="0"/>
                <w:numId w:val="1"/>
              </w:numPr>
              <w:spacing w:line="360" w:lineRule="auto"/>
              <w:jc w:val="center"/>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Pr>
                <w:rFonts w:ascii="Arial" w:hAnsi="Arial" w:cs="Arial"/>
                <w:sz w:val="24"/>
                <w:szCs w:val="24"/>
              </w:rPr>
              <w:t xml:space="preserve">Mr </w:t>
            </w:r>
            <w:r w:rsidRPr="003161B7">
              <w:rPr>
                <w:rFonts w:ascii="Arial" w:hAnsi="Arial" w:cs="Arial"/>
                <w:sz w:val="24"/>
                <w:szCs w:val="24"/>
              </w:rPr>
              <w:t>Paul McStravick</w:t>
            </w:r>
          </w:p>
        </w:tc>
        <w:tc>
          <w:tcPr>
            <w:tcW w:w="5373" w:type="dxa"/>
            <w:gridSpan w:val="2"/>
          </w:tcPr>
          <w:p w:rsidR="007979E1" w:rsidRPr="003161B7" w:rsidRDefault="007979E1" w:rsidP="00AA2654">
            <w:pPr>
              <w:spacing w:line="360" w:lineRule="auto"/>
              <w:jc w:val="both"/>
              <w:rPr>
                <w:rFonts w:ascii="Arial" w:hAnsi="Arial" w:cs="Arial"/>
                <w:sz w:val="24"/>
                <w:szCs w:val="24"/>
              </w:rPr>
            </w:pPr>
            <w:r>
              <w:rPr>
                <w:rFonts w:ascii="Arial" w:hAnsi="Arial" w:cs="Arial"/>
                <w:sz w:val="24"/>
                <w:szCs w:val="24"/>
              </w:rPr>
              <w:t xml:space="preserve">Director YJA  </w:t>
            </w:r>
            <w:r w:rsidRPr="003161B7">
              <w:rPr>
                <w:rFonts w:ascii="Arial" w:hAnsi="Arial" w:cs="Arial"/>
                <w:sz w:val="24"/>
                <w:szCs w:val="24"/>
              </w:rPr>
              <w:t xml:space="preserve">Deputising obo Mr </w:t>
            </w:r>
            <w:r>
              <w:rPr>
                <w:rFonts w:ascii="Arial" w:hAnsi="Arial" w:cs="Arial"/>
                <w:sz w:val="24"/>
                <w:szCs w:val="24"/>
              </w:rPr>
              <w:t>Stephen Martin</w:t>
            </w:r>
          </w:p>
        </w:tc>
        <w:tc>
          <w:tcPr>
            <w:tcW w:w="1276" w:type="dxa"/>
            <w:vAlign w:val="center"/>
          </w:tcPr>
          <w:p w:rsidR="007979E1" w:rsidRPr="003161B7" w:rsidRDefault="007979E1" w:rsidP="005B6308">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276" w:type="dxa"/>
            <w:vAlign w:val="center"/>
          </w:tcPr>
          <w:p w:rsidR="007979E1" w:rsidRPr="003161B7" w:rsidRDefault="007979E1" w:rsidP="009B4A91">
            <w:pPr>
              <w:spacing w:line="360" w:lineRule="auto"/>
              <w:jc w:val="center"/>
              <w:rPr>
                <w:rFonts w:ascii="Arial" w:hAnsi="Arial" w:cs="Arial"/>
                <w:sz w:val="24"/>
                <w:szCs w:val="24"/>
              </w:rPr>
            </w:pPr>
          </w:p>
        </w:tc>
      </w:tr>
      <w:tr w:rsidR="007979E1" w:rsidRPr="003161B7" w:rsidTr="0018235C">
        <w:trPr>
          <w:trHeight w:val="930"/>
        </w:trPr>
        <w:tc>
          <w:tcPr>
            <w:tcW w:w="2849" w:type="dxa"/>
          </w:tcPr>
          <w:p w:rsidR="007979E1" w:rsidRPr="00537E6A" w:rsidRDefault="007979E1" w:rsidP="00537E6A">
            <w:pPr>
              <w:spacing w:line="360" w:lineRule="auto"/>
              <w:jc w:val="both"/>
              <w:rPr>
                <w:rFonts w:ascii="Arial" w:hAnsi="Arial" w:cs="Arial"/>
                <w:sz w:val="24"/>
                <w:szCs w:val="24"/>
              </w:rPr>
            </w:pPr>
            <w:r w:rsidRPr="00537E6A">
              <w:rPr>
                <w:rFonts w:ascii="Arial" w:hAnsi="Arial" w:cs="Arial"/>
                <w:sz w:val="24"/>
                <w:szCs w:val="24"/>
              </w:rPr>
              <w:t>D/Chief Superintendent Anthony McNally</w:t>
            </w:r>
          </w:p>
        </w:tc>
        <w:tc>
          <w:tcPr>
            <w:tcW w:w="5373" w:type="dxa"/>
            <w:gridSpan w:val="2"/>
          </w:tcPr>
          <w:p w:rsidR="007979E1" w:rsidRPr="00537E6A" w:rsidRDefault="007979E1" w:rsidP="009B4A91">
            <w:pPr>
              <w:spacing w:line="360" w:lineRule="auto"/>
              <w:jc w:val="both"/>
              <w:rPr>
                <w:rFonts w:ascii="Arial" w:hAnsi="Arial" w:cs="Arial"/>
                <w:sz w:val="24"/>
                <w:szCs w:val="24"/>
              </w:rPr>
            </w:pPr>
            <w:r w:rsidRPr="00537E6A">
              <w:rPr>
                <w:rFonts w:ascii="Arial" w:hAnsi="Arial" w:cs="Arial"/>
                <w:sz w:val="24"/>
                <w:szCs w:val="24"/>
              </w:rPr>
              <w:t>Head of Public Protection Branch, PSNI</w:t>
            </w:r>
          </w:p>
        </w:tc>
        <w:tc>
          <w:tcPr>
            <w:tcW w:w="1276" w:type="dxa"/>
            <w:vAlign w:val="center"/>
          </w:tcPr>
          <w:p w:rsidR="007979E1" w:rsidRPr="003161B7" w:rsidRDefault="007979E1" w:rsidP="005B6308">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276" w:type="dxa"/>
            <w:vAlign w:val="center"/>
          </w:tcPr>
          <w:p w:rsidR="007979E1" w:rsidRPr="003161B7" w:rsidRDefault="007979E1" w:rsidP="009B4A91">
            <w:pPr>
              <w:spacing w:line="360" w:lineRule="auto"/>
              <w:jc w:val="center"/>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Ms Paddy Kelly</w:t>
            </w:r>
          </w:p>
        </w:tc>
        <w:tc>
          <w:tcPr>
            <w:tcW w:w="5373" w:type="dxa"/>
            <w:gridSpan w:val="2"/>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Director</w:t>
            </w:r>
            <w:r w:rsidR="00575F1F">
              <w:rPr>
                <w:rFonts w:ascii="Arial" w:hAnsi="Arial" w:cs="Arial"/>
                <w:sz w:val="24"/>
                <w:szCs w:val="24"/>
              </w:rPr>
              <w:t>,</w:t>
            </w:r>
            <w:r w:rsidRPr="003161B7">
              <w:rPr>
                <w:rFonts w:ascii="Arial" w:hAnsi="Arial" w:cs="Arial"/>
                <w:sz w:val="24"/>
                <w:szCs w:val="24"/>
              </w:rPr>
              <w:t xml:space="preserve"> Children’s Law Centre</w:t>
            </w:r>
          </w:p>
        </w:tc>
        <w:tc>
          <w:tcPr>
            <w:tcW w:w="1276" w:type="dxa"/>
            <w:vAlign w:val="center"/>
          </w:tcPr>
          <w:p w:rsidR="007979E1" w:rsidRPr="005306A9" w:rsidRDefault="007979E1" w:rsidP="007979E1">
            <w:pPr>
              <w:pStyle w:val="ListParagraph"/>
              <w:spacing w:line="360" w:lineRule="auto"/>
              <w:rPr>
                <w:rFonts w:ascii="Arial" w:eastAsia="Times New Roman" w:hAnsi="Arial" w:cs="Arial"/>
                <w:sz w:val="24"/>
                <w:szCs w:val="24"/>
              </w:rPr>
            </w:pPr>
          </w:p>
        </w:tc>
        <w:tc>
          <w:tcPr>
            <w:tcW w:w="1276" w:type="dxa"/>
            <w:vAlign w:val="center"/>
          </w:tcPr>
          <w:p w:rsidR="007979E1" w:rsidRPr="005306A9" w:rsidRDefault="007979E1" w:rsidP="003961D5">
            <w:pPr>
              <w:pStyle w:val="ListParagraph"/>
              <w:numPr>
                <w:ilvl w:val="0"/>
                <w:numId w:val="5"/>
              </w:numPr>
              <w:spacing w:line="360" w:lineRule="auto"/>
              <w:jc w:val="center"/>
              <w:rPr>
                <w:rFonts w:ascii="Arial" w:eastAsia="Times New Roman" w:hAnsi="Arial" w:cs="Arial"/>
                <w:sz w:val="24"/>
                <w:szCs w:val="24"/>
              </w:rPr>
            </w:pPr>
          </w:p>
        </w:tc>
      </w:tr>
      <w:tr w:rsidR="0018235C" w:rsidRPr="003161B7" w:rsidTr="0018235C">
        <w:tc>
          <w:tcPr>
            <w:tcW w:w="2849" w:type="dxa"/>
          </w:tcPr>
          <w:p w:rsidR="0018235C" w:rsidRPr="003161B7" w:rsidRDefault="0018235C" w:rsidP="0018235C">
            <w:pPr>
              <w:tabs>
                <w:tab w:val="left" w:pos="34"/>
              </w:tabs>
              <w:spacing w:line="360" w:lineRule="auto"/>
              <w:rPr>
                <w:rFonts w:ascii="Arial" w:hAnsi="Arial" w:cs="Arial"/>
                <w:sz w:val="24"/>
                <w:szCs w:val="24"/>
              </w:rPr>
            </w:pPr>
            <w:r>
              <w:rPr>
                <w:rFonts w:ascii="Arial" w:hAnsi="Arial" w:cs="Arial"/>
                <w:sz w:val="24"/>
                <w:szCs w:val="24"/>
              </w:rPr>
              <w:t>Ms Pauline Leeson</w:t>
            </w:r>
          </w:p>
        </w:tc>
        <w:tc>
          <w:tcPr>
            <w:tcW w:w="5373" w:type="dxa"/>
            <w:gridSpan w:val="2"/>
          </w:tcPr>
          <w:p w:rsidR="0018235C" w:rsidRPr="003161B7" w:rsidRDefault="0018235C" w:rsidP="009B4A91">
            <w:pPr>
              <w:spacing w:line="360" w:lineRule="auto"/>
              <w:jc w:val="both"/>
              <w:rPr>
                <w:rFonts w:ascii="Arial" w:hAnsi="Arial" w:cs="Arial"/>
                <w:sz w:val="24"/>
                <w:szCs w:val="24"/>
              </w:rPr>
            </w:pPr>
            <w:r>
              <w:rPr>
                <w:rFonts w:ascii="Arial" w:hAnsi="Arial" w:cs="Arial"/>
                <w:sz w:val="24"/>
                <w:szCs w:val="24"/>
              </w:rPr>
              <w:t>Chief Executive</w:t>
            </w:r>
            <w:r w:rsidR="00575F1F">
              <w:rPr>
                <w:rFonts w:ascii="Arial" w:hAnsi="Arial" w:cs="Arial"/>
                <w:sz w:val="24"/>
                <w:szCs w:val="24"/>
              </w:rPr>
              <w:t>,</w:t>
            </w:r>
            <w:r>
              <w:rPr>
                <w:rFonts w:ascii="Arial" w:hAnsi="Arial" w:cs="Arial"/>
                <w:sz w:val="24"/>
                <w:szCs w:val="24"/>
              </w:rPr>
              <w:t xml:space="preserve"> Children in Ireland</w:t>
            </w:r>
          </w:p>
        </w:tc>
        <w:tc>
          <w:tcPr>
            <w:tcW w:w="1276" w:type="dxa"/>
            <w:vAlign w:val="center"/>
          </w:tcPr>
          <w:p w:rsidR="0018235C" w:rsidRPr="005306A9" w:rsidRDefault="0018235C" w:rsidP="007979E1">
            <w:pPr>
              <w:pStyle w:val="ListParagraph"/>
              <w:spacing w:line="360" w:lineRule="auto"/>
              <w:rPr>
                <w:rFonts w:ascii="Arial" w:eastAsia="Times New Roman" w:hAnsi="Arial" w:cs="Arial"/>
                <w:sz w:val="24"/>
                <w:szCs w:val="24"/>
              </w:rPr>
            </w:pPr>
          </w:p>
        </w:tc>
        <w:tc>
          <w:tcPr>
            <w:tcW w:w="1276" w:type="dxa"/>
            <w:vAlign w:val="center"/>
          </w:tcPr>
          <w:p w:rsidR="0018235C" w:rsidRPr="005306A9" w:rsidRDefault="0018235C" w:rsidP="003961D5">
            <w:pPr>
              <w:pStyle w:val="ListParagraph"/>
              <w:numPr>
                <w:ilvl w:val="0"/>
                <w:numId w:val="5"/>
              </w:numPr>
              <w:spacing w:line="360" w:lineRule="auto"/>
              <w:jc w:val="center"/>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eastAsia="Times New Roman" w:hAnsi="Arial" w:cs="Arial"/>
                <w:sz w:val="24"/>
                <w:szCs w:val="24"/>
              </w:rPr>
            </w:pPr>
            <w:r>
              <w:rPr>
                <w:rFonts w:ascii="Arial" w:eastAsia="Times New Roman" w:hAnsi="Arial" w:cs="Arial"/>
                <w:sz w:val="24"/>
                <w:szCs w:val="24"/>
              </w:rPr>
              <w:t>Mr Hugh Hamill</w:t>
            </w:r>
          </w:p>
        </w:tc>
        <w:tc>
          <w:tcPr>
            <w:tcW w:w="5373" w:type="dxa"/>
            <w:gridSpan w:val="2"/>
          </w:tcPr>
          <w:p w:rsidR="007979E1" w:rsidRPr="003161B7" w:rsidRDefault="007979E1" w:rsidP="00683621">
            <w:pPr>
              <w:spacing w:line="360" w:lineRule="auto"/>
              <w:jc w:val="both"/>
              <w:rPr>
                <w:rFonts w:ascii="Arial" w:eastAsia="Times New Roman" w:hAnsi="Arial" w:cs="Arial"/>
                <w:sz w:val="24"/>
                <w:szCs w:val="24"/>
              </w:rPr>
            </w:pPr>
            <w:r>
              <w:rPr>
                <w:rFonts w:ascii="Arial" w:eastAsia="Times New Roman" w:hAnsi="Arial" w:cs="Arial"/>
                <w:sz w:val="24"/>
                <w:szCs w:val="24"/>
              </w:rPr>
              <w:t>Interim CEO</w:t>
            </w:r>
            <w:r w:rsidR="00575F1F">
              <w:rPr>
                <w:rFonts w:ascii="Arial" w:eastAsia="Times New Roman" w:hAnsi="Arial" w:cs="Arial"/>
                <w:sz w:val="24"/>
                <w:szCs w:val="24"/>
              </w:rPr>
              <w:t>,</w:t>
            </w:r>
            <w:r>
              <w:rPr>
                <w:rFonts w:ascii="Arial" w:eastAsia="Times New Roman" w:hAnsi="Arial" w:cs="Arial"/>
                <w:sz w:val="24"/>
                <w:szCs w:val="24"/>
              </w:rPr>
              <w:t xml:space="preserve"> Probation Board NI</w:t>
            </w:r>
          </w:p>
        </w:tc>
        <w:tc>
          <w:tcPr>
            <w:tcW w:w="1276" w:type="dxa"/>
            <w:vAlign w:val="center"/>
          </w:tcPr>
          <w:p w:rsidR="007979E1" w:rsidRPr="003161B7" w:rsidRDefault="007979E1" w:rsidP="005B6308">
            <w:pPr>
              <w:pStyle w:val="ListParagraph"/>
              <w:numPr>
                <w:ilvl w:val="0"/>
                <w:numId w:val="1"/>
              </w:numPr>
              <w:spacing w:line="360" w:lineRule="auto"/>
              <w:jc w:val="center"/>
              <w:rPr>
                <w:rFonts w:ascii="Arial" w:eastAsia="Times New Roman" w:hAnsi="Arial" w:cs="Arial"/>
                <w:sz w:val="24"/>
                <w:szCs w:val="24"/>
              </w:rPr>
            </w:pPr>
          </w:p>
        </w:tc>
        <w:tc>
          <w:tcPr>
            <w:tcW w:w="1276" w:type="dxa"/>
            <w:vAlign w:val="center"/>
          </w:tcPr>
          <w:p w:rsidR="007979E1" w:rsidRPr="003161B7" w:rsidRDefault="007979E1" w:rsidP="00E31871">
            <w:pPr>
              <w:spacing w:line="360" w:lineRule="auto"/>
              <w:jc w:val="center"/>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Ms Una Turbitt</w:t>
            </w:r>
          </w:p>
        </w:tc>
        <w:tc>
          <w:tcPr>
            <w:tcW w:w="5373" w:type="dxa"/>
            <w:gridSpan w:val="2"/>
          </w:tcPr>
          <w:p w:rsidR="007979E1" w:rsidRPr="003161B7" w:rsidRDefault="007979E1" w:rsidP="00481E35">
            <w:pPr>
              <w:spacing w:line="360" w:lineRule="auto"/>
              <w:jc w:val="both"/>
              <w:rPr>
                <w:rFonts w:ascii="Arial" w:hAnsi="Arial" w:cs="Arial"/>
                <w:sz w:val="24"/>
                <w:szCs w:val="24"/>
              </w:rPr>
            </w:pPr>
            <w:r w:rsidRPr="003161B7">
              <w:rPr>
                <w:rFonts w:ascii="Arial" w:hAnsi="Arial" w:cs="Arial"/>
                <w:sz w:val="24"/>
                <w:szCs w:val="24"/>
              </w:rPr>
              <w:t>Director</w:t>
            </w:r>
            <w:r>
              <w:rPr>
                <w:rFonts w:ascii="Arial" w:hAnsi="Arial" w:cs="Arial"/>
                <w:sz w:val="24"/>
                <w:szCs w:val="24"/>
              </w:rPr>
              <w:t xml:space="preserve"> </w:t>
            </w:r>
            <w:r w:rsidR="00AA2654">
              <w:rPr>
                <w:rFonts w:ascii="Arial" w:hAnsi="Arial" w:cs="Arial"/>
                <w:sz w:val="24"/>
                <w:szCs w:val="24"/>
              </w:rPr>
              <w:t>(</w:t>
            </w:r>
            <w:r>
              <w:rPr>
                <w:rFonts w:ascii="Arial" w:hAnsi="Arial" w:cs="Arial"/>
                <w:sz w:val="24"/>
                <w:szCs w:val="24"/>
              </w:rPr>
              <w:t>Interim</w:t>
            </w:r>
            <w:r w:rsidR="00AA2654">
              <w:rPr>
                <w:rFonts w:ascii="Arial" w:hAnsi="Arial" w:cs="Arial"/>
                <w:sz w:val="24"/>
                <w:szCs w:val="24"/>
              </w:rPr>
              <w:t>)</w:t>
            </w:r>
            <w:r w:rsidRPr="003161B7">
              <w:rPr>
                <w:rFonts w:ascii="Arial" w:hAnsi="Arial" w:cs="Arial"/>
                <w:sz w:val="24"/>
                <w:szCs w:val="24"/>
              </w:rPr>
              <w:t xml:space="preserve"> Children and Young Peoples Services, EANI</w:t>
            </w:r>
          </w:p>
        </w:tc>
        <w:tc>
          <w:tcPr>
            <w:tcW w:w="1276" w:type="dxa"/>
            <w:vAlign w:val="center"/>
          </w:tcPr>
          <w:p w:rsidR="007979E1" w:rsidRPr="00DD1E8F" w:rsidRDefault="007979E1" w:rsidP="005B6308">
            <w:pPr>
              <w:pStyle w:val="ListParagraph"/>
              <w:spacing w:line="360" w:lineRule="auto"/>
              <w:ind w:left="960"/>
              <w:rPr>
                <w:rFonts w:ascii="Arial" w:hAnsi="Arial" w:cs="Arial"/>
                <w:sz w:val="24"/>
                <w:szCs w:val="24"/>
              </w:rPr>
            </w:pPr>
          </w:p>
        </w:tc>
        <w:tc>
          <w:tcPr>
            <w:tcW w:w="1276" w:type="dxa"/>
            <w:vAlign w:val="center"/>
          </w:tcPr>
          <w:p w:rsidR="007979E1" w:rsidRPr="003161B7" w:rsidRDefault="007979E1" w:rsidP="00683621">
            <w:pPr>
              <w:pStyle w:val="ListParagraph"/>
              <w:numPr>
                <w:ilvl w:val="0"/>
                <w:numId w:val="1"/>
              </w:numPr>
              <w:spacing w:line="360" w:lineRule="auto"/>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Pr>
                <w:rFonts w:ascii="Arial" w:hAnsi="Arial" w:cs="Arial"/>
                <w:sz w:val="24"/>
                <w:szCs w:val="24"/>
              </w:rPr>
              <w:t>Ms Shauna Collinson</w:t>
            </w:r>
          </w:p>
        </w:tc>
        <w:tc>
          <w:tcPr>
            <w:tcW w:w="5373" w:type="dxa"/>
            <w:gridSpan w:val="2"/>
          </w:tcPr>
          <w:p w:rsidR="007979E1" w:rsidRPr="003161B7" w:rsidRDefault="007979E1" w:rsidP="00481E35">
            <w:pPr>
              <w:spacing w:line="360" w:lineRule="auto"/>
              <w:jc w:val="both"/>
              <w:rPr>
                <w:rFonts w:ascii="Arial" w:hAnsi="Arial" w:cs="Arial"/>
                <w:sz w:val="24"/>
                <w:szCs w:val="24"/>
              </w:rPr>
            </w:pPr>
            <w:r>
              <w:rPr>
                <w:rFonts w:ascii="Arial" w:hAnsi="Arial" w:cs="Arial"/>
                <w:sz w:val="24"/>
                <w:szCs w:val="24"/>
              </w:rPr>
              <w:t>AD</w:t>
            </w:r>
            <w:r w:rsidR="00575F1F">
              <w:rPr>
                <w:rFonts w:ascii="Arial" w:hAnsi="Arial" w:cs="Arial"/>
                <w:sz w:val="24"/>
                <w:szCs w:val="24"/>
              </w:rPr>
              <w:t>,</w:t>
            </w:r>
            <w:r>
              <w:rPr>
                <w:rFonts w:ascii="Arial" w:hAnsi="Arial" w:cs="Arial"/>
                <w:sz w:val="24"/>
                <w:szCs w:val="24"/>
              </w:rPr>
              <w:t xml:space="preserve"> Education Authority Deputising obo Ms Una Turbitt</w:t>
            </w:r>
          </w:p>
        </w:tc>
        <w:tc>
          <w:tcPr>
            <w:tcW w:w="1276" w:type="dxa"/>
            <w:vAlign w:val="center"/>
          </w:tcPr>
          <w:p w:rsidR="007979E1" w:rsidRPr="00DD1E8F" w:rsidRDefault="007979E1" w:rsidP="005B6308">
            <w:pPr>
              <w:pStyle w:val="ListParagraph"/>
              <w:numPr>
                <w:ilvl w:val="0"/>
                <w:numId w:val="1"/>
              </w:numPr>
              <w:spacing w:line="360" w:lineRule="auto"/>
              <w:jc w:val="center"/>
              <w:rPr>
                <w:rFonts w:ascii="Arial" w:hAnsi="Arial" w:cs="Arial"/>
                <w:sz w:val="24"/>
                <w:szCs w:val="24"/>
              </w:rPr>
            </w:pPr>
          </w:p>
        </w:tc>
        <w:tc>
          <w:tcPr>
            <w:tcW w:w="1276" w:type="dxa"/>
            <w:vAlign w:val="center"/>
          </w:tcPr>
          <w:p w:rsidR="007979E1" w:rsidRPr="003161B7" w:rsidRDefault="007979E1" w:rsidP="009B4A91">
            <w:pPr>
              <w:spacing w:line="360" w:lineRule="auto"/>
              <w:jc w:val="center"/>
              <w:rPr>
                <w:rFonts w:ascii="Arial" w:hAnsi="Arial" w:cs="Arial"/>
                <w:sz w:val="24"/>
                <w:szCs w:val="24"/>
              </w:rPr>
            </w:pPr>
          </w:p>
        </w:tc>
      </w:tr>
      <w:tr w:rsidR="007979E1" w:rsidRPr="003161B7" w:rsidTr="0018235C">
        <w:tc>
          <w:tcPr>
            <w:tcW w:w="2849" w:type="dxa"/>
          </w:tcPr>
          <w:p w:rsidR="007979E1" w:rsidRPr="003161B7" w:rsidRDefault="007979E1" w:rsidP="001F773B">
            <w:pPr>
              <w:spacing w:line="360" w:lineRule="auto"/>
              <w:jc w:val="both"/>
              <w:rPr>
                <w:rFonts w:ascii="Arial" w:hAnsi="Arial" w:cs="Arial"/>
                <w:sz w:val="24"/>
                <w:szCs w:val="24"/>
              </w:rPr>
            </w:pPr>
            <w:r w:rsidRPr="003161B7">
              <w:rPr>
                <w:rFonts w:ascii="Arial" w:hAnsi="Arial" w:cs="Arial"/>
                <w:sz w:val="24"/>
                <w:szCs w:val="24"/>
              </w:rPr>
              <w:t>M</w:t>
            </w:r>
            <w:r>
              <w:rPr>
                <w:rFonts w:ascii="Arial" w:hAnsi="Arial" w:cs="Arial"/>
                <w:sz w:val="24"/>
                <w:szCs w:val="24"/>
              </w:rPr>
              <w:t xml:space="preserve">r Brendan Whittle </w:t>
            </w:r>
            <w:r w:rsidRPr="003161B7">
              <w:rPr>
                <w:rFonts w:ascii="Arial" w:hAnsi="Arial" w:cs="Arial"/>
                <w:sz w:val="24"/>
                <w:szCs w:val="24"/>
              </w:rPr>
              <w:t xml:space="preserve"> </w:t>
            </w:r>
          </w:p>
        </w:tc>
        <w:tc>
          <w:tcPr>
            <w:tcW w:w="5373" w:type="dxa"/>
            <w:gridSpan w:val="2"/>
          </w:tcPr>
          <w:p w:rsidR="007979E1" w:rsidRPr="003161B7" w:rsidRDefault="007979E1"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Social Care and Children, HSCB</w:t>
            </w:r>
          </w:p>
        </w:tc>
        <w:tc>
          <w:tcPr>
            <w:tcW w:w="1276" w:type="dxa"/>
            <w:vAlign w:val="center"/>
          </w:tcPr>
          <w:p w:rsidR="007979E1" w:rsidRPr="005306A9" w:rsidRDefault="007979E1" w:rsidP="007979E1">
            <w:pPr>
              <w:pStyle w:val="ListParagraph"/>
              <w:spacing w:line="360" w:lineRule="auto"/>
              <w:rPr>
                <w:rFonts w:ascii="Arial" w:eastAsia="Times New Roman" w:hAnsi="Arial" w:cs="Arial"/>
                <w:sz w:val="24"/>
                <w:szCs w:val="24"/>
              </w:rPr>
            </w:pPr>
          </w:p>
        </w:tc>
        <w:tc>
          <w:tcPr>
            <w:tcW w:w="1276" w:type="dxa"/>
            <w:vAlign w:val="center"/>
          </w:tcPr>
          <w:p w:rsidR="007979E1" w:rsidRPr="005306A9" w:rsidRDefault="007979E1" w:rsidP="003961D5">
            <w:pPr>
              <w:pStyle w:val="ListParagraph"/>
              <w:numPr>
                <w:ilvl w:val="0"/>
                <w:numId w:val="5"/>
              </w:numPr>
              <w:spacing w:line="360" w:lineRule="auto"/>
              <w:jc w:val="center"/>
              <w:rPr>
                <w:rFonts w:ascii="Arial" w:eastAsia="Times New Roman" w:hAnsi="Arial" w:cs="Arial"/>
                <w:sz w:val="24"/>
                <w:szCs w:val="24"/>
              </w:rPr>
            </w:pPr>
          </w:p>
        </w:tc>
      </w:tr>
      <w:tr w:rsidR="007979E1" w:rsidRPr="003161B7" w:rsidTr="0018235C">
        <w:tc>
          <w:tcPr>
            <w:tcW w:w="2849" w:type="dxa"/>
          </w:tcPr>
          <w:p w:rsidR="007979E1" w:rsidRPr="003161B7" w:rsidRDefault="0058718B" w:rsidP="001F773B">
            <w:pPr>
              <w:spacing w:line="360" w:lineRule="auto"/>
              <w:jc w:val="both"/>
              <w:rPr>
                <w:rFonts w:ascii="Arial" w:hAnsi="Arial" w:cs="Arial"/>
                <w:sz w:val="24"/>
                <w:szCs w:val="24"/>
              </w:rPr>
            </w:pPr>
            <w:r>
              <w:rPr>
                <w:rFonts w:ascii="Arial" w:hAnsi="Arial" w:cs="Arial"/>
                <w:sz w:val="24"/>
                <w:szCs w:val="24"/>
              </w:rPr>
              <w:lastRenderedPageBreak/>
              <w:t>Ms Catherine Cassidy</w:t>
            </w:r>
          </w:p>
        </w:tc>
        <w:tc>
          <w:tcPr>
            <w:tcW w:w="5373" w:type="dxa"/>
            <w:gridSpan w:val="2"/>
          </w:tcPr>
          <w:p w:rsidR="007979E1" w:rsidRPr="003161B7" w:rsidRDefault="00AC3831" w:rsidP="009B4A9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Deputy Director of Social Care and Children, HSCB</w:t>
            </w:r>
            <w:r w:rsidR="00AA2654">
              <w:rPr>
                <w:rFonts w:ascii="Arial" w:hAnsi="Arial" w:cs="Arial"/>
                <w:color w:val="000000" w:themeColor="text1"/>
                <w:sz w:val="24"/>
                <w:szCs w:val="24"/>
              </w:rPr>
              <w:t xml:space="preserve"> Deputising on behalf of Mr Brendan Whittle </w:t>
            </w:r>
          </w:p>
        </w:tc>
        <w:tc>
          <w:tcPr>
            <w:tcW w:w="1276" w:type="dxa"/>
            <w:vAlign w:val="center"/>
          </w:tcPr>
          <w:p w:rsidR="007979E1" w:rsidRPr="005306A9" w:rsidRDefault="007979E1" w:rsidP="00BB0BF7">
            <w:pPr>
              <w:pStyle w:val="ListParagraph"/>
              <w:numPr>
                <w:ilvl w:val="0"/>
                <w:numId w:val="5"/>
              </w:numPr>
              <w:spacing w:line="360" w:lineRule="auto"/>
              <w:jc w:val="center"/>
              <w:rPr>
                <w:rFonts w:ascii="Arial" w:eastAsia="Times New Roman" w:hAnsi="Arial" w:cs="Arial"/>
                <w:sz w:val="24"/>
                <w:szCs w:val="24"/>
              </w:rPr>
            </w:pPr>
          </w:p>
        </w:tc>
        <w:tc>
          <w:tcPr>
            <w:tcW w:w="1276" w:type="dxa"/>
            <w:vAlign w:val="center"/>
          </w:tcPr>
          <w:p w:rsidR="007979E1" w:rsidRPr="005306A9" w:rsidRDefault="007979E1" w:rsidP="0084363D">
            <w:pPr>
              <w:pStyle w:val="ListParagraph"/>
              <w:spacing w:line="360" w:lineRule="auto"/>
              <w:rPr>
                <w:rFonts w:ascii="Arial" w:eastAsia="Times New Roman"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 xml:space="preserve">Mr Paul Morgan </w:t>
            </w:r>
          </w:p>
        </w:tc>
        <w:tc>
          <w:tcPr>
            <w:tcW w:w="5373" w:type="dxa"/>
            <w:gridSpan w:val="2"/>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Director of Children &amp; Young People’s Services SHSCT</w:t>
            </w:r>
          </w:p>
        </w:tc>
        <w:tc>
          <w:tcPr>
            <w:tcW w:w="1276" w:type="dxa"/>
            <w:vAlign w:val="center"/>
          </w:tcPr>
          <w:p w:rsidR="007979E1" w:rsidRPr="00DD1E8F" w:rsidRDefault="007979E1" w:rsidP="00BB0BF7">
            <w:pPr>
              <w:pStyle w:val="ListParagraph"/>
              <w:numPr>
                <w:ilvl w:val="0"/>
                <w:numId w:val="1"/>
              </w:numPr>
              <w:spacing w:line="360" w:lineRule="auto"/>
              <w:jc w:val="center"/>
              <w:rPr>
                <w:rFonts w:ascii="Arial" w:hAnsi="Arial" w:cs="Arial"/>
                <w:sz w:val="24"/>
                <w:szCs w:val="24"/>
              </w:rPr>
            </w:pPr>
          </w:p>
        </w:tc>
        <w:tc>
          <w:tcPr>
            <w:tcW w:w="1276" w:type="dxa"/>
            <w:vAlign w:val="center"/>
          </w:tcPr>
          <w:p w:rsidR="007979E1" w:rsidRPr="00E42086" w:rsidRDefault="007979E1" w:rsidP="00DD1E8F">
            <w:pPr>
              <w:pStyle w:val="ListParagraph"/>
              <w:spacing w:line="360" w:lineRule="auto"/>
              <w:ind w:left="960"/>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 xml:space="preserve">Ms Emily Roberts </w:t>
            </w:r>
          </w:p>
        </w:tc>
        <w:tc>
          <w:tcPr>
            <w:tcW w:w="5373" w:type="dxa"/>
            <w:gridSpan w:val="2"/>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Designated Nurse for Safeguarding Children and Young People, PHA</w:t>
            </w:r>
          </w:p>
        </w:tc>
        <w:tc>
          <w:tcPr>
            <w:tcW w:w="1276" w:type="dxa"/>
            <w:vAlign w:val="center"/>
          </w:tcPr>
          <w:p w:rsidR="007979E1" w:rsidRPr="005306A9" w:rsidRDefault="007979E1" w:rsidP="00BB0BF7">
            <w:pPr>
              <w:pStyle w:val="ListParagraph"/>
              <w:numPr>
                <w:ilvl w:val="0"/>
                <w:numId w:val="5"/>
              </w:numPr>
              <w:spacing w:line="360" w:lineRule="auto"/>
              <w:jc w:val="center"/>
              <w:rPr>
                <w:rFonts w:ascii="Arial" w:eastAsia="Times New Roman" w:hAnsi="Arial" w:cs="Arial"/>
                <w:sz w:val="24"/>
                <w:szCs w:val="24"/>
              </w:rPr>
            </w:pPr>
          </w:p>
        </w:tc>
        <w:tc>
          <w:tcPr>
            <w:tcW w:w="1276" w:type="dxa"/>
            <w:vAlign w:val="center"/>
          </w:tcPr>
          <w:p w:rsidR="007979E1" w:rsidRPr="00DD1E8F" w:rsidRDefault="007979E1" w:rsidP="007979E1">
            <w:pPr>
              <w:pStyle w:val="ListParagraph"/>
              <w:spacing w:line="360" w:lineRule="auto"/>
              <w:ind w:left="960"/>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Ms Lorna Ballard</w:t>
            </w:r>
          </w:p>
        </w:tc>
        <w:tc>
          <w:tcPr>
            <w:tcW w:w="5373" w:type="dxa"/>
            <w:gridSpan w:val="2"/>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Director NI, Action for Children</w:t>
            </w:r>
          </w:p>
        </w:tc>
        <w:tc>
          <w:tcPr>
            <w:tcW w:w="1276" w:type="dxa"/>
            <w:vAlign w:val="center"/>
          </w:tcPr>
          <w:p w:rsidR="007979E1" w:rsidRPr="00DD1E8F" w:rsidRDefault="007979E1" w:rsidP="00BB0BF7">
            <w:pPr>
              <w:pStyle w:val="ListParagraph"/>
              <w:numPr>
                <w:ilvl w:val="0"/>
                <w:numId w:val="1"/>
              </w:numPr>
              <w:spacing w:line="360" w:lineRule="auto"/>
              <w:jc w:val="center"/>
              <w:rPr>
                <w:rFonts w:ascii="Arial" w:hAnsi="Arial" w:cs="Arial"/>
                <w:sz w:val="24"/>
                <w:szCs w:val="24"/>
              </w:rPr>
            </w:pPr>
          </w:p>
        </w:tc>
        <w:tc>
          <w:tcPr>
            <w:tcW w:w="1276" w:type="dxa"/>
            <w:vAlign w:val="center"/>
          </w:tcPr>
          <w:p w:rsidR="007979E1" w:rsidRPr="00DD1E8F" w:rsidRDefault="007979E1" w:rsidP="00094C4F">
            <w:pPr>
              <w:pStyle w:val="ListParagraph"/>
              <w:spacing w:line="360" w:lineRule="auto"/>
              <w:ind w:left="960"/>
              <w:rPr>
                <w:rFonts w:ascii="Arial" w:hAnsi="Arial" w:cs="Arial"/>
                <w:sz w:val="24"/>
                <w:szCs w:val="24"/>
              </w:rPr>
            </w:pPr>
          </w:p>
        </w:tc>
      </w:tr>
      <w:tr w:rsidR="007979E1" w:rsidRPr="003161B7" w:rsidTr="0018235C">
        <w:tc>
          <w:tcPr>
            <w:tcW w:w="2849" w:type="dxa"/>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Ms Maura Dargan</w:t>
            </w:r>
          </w:p>
        </w:tc>
        <w:tc>
          <w:tcPr>
            <w:tcW w:w="5373" w:type="dxa"/>
            <w:gridSpan w:val="2"/>
          </w:tcPr>
          <w:p w:rsidR="007979E1" w:rsidRPr="003161B7" w:rsidRDefault="007979E1" w:rsidP="009B4A91">
            <w:pPr>
              <w:spacing w:line="360" w:lineRule="auto"/>
              <w:jc w:val="both"/>
              <w:rPr>
                <w:rFonts w:ascii="Arial" w:hAnsi="Arial" w:cs="Arial"/>
                <w:sz w:val="24"/>
                <w:szCs w:val="24"/>
              </w:rPr>
            </w:pPr>
            <w:r w:rsidRPr="003161B7">
              <w:rPr>
                <w:rFonts w:ascii="Arial" w:hAnsi="Arial" w:cs="Arial"/>
                <w:sz w:val="24"/>
                <w:szCs w:val="24"/>
              </w:rPr>
              <w:t>Director of Women, Children &amp; Families Division/Executive Director of Social Work,</w:t>
            </w:r>
            <w:r w:rsidRPr="003161B7" w:rsidDel="00B5466E">
              <w:rPr>
                <w:rFonts w:ascii="Arial" w:hAnsi="Arial" w:cs="Arial"/>
                <w:sz w:val="24"/>
                <w:szCs w:val="24"/>
              </w:rPr>
              <w:t xml:space="preserve"> </w:t>
            </w:r>
            <w:r w:rsidRPr="003161B7">
              <w:rPr>
                <w:rFonts w:ascii="Arial" w:hAnsi="Arial" w:cs="Arial"/>
                <w:sz w:val="24"/>
                <w:szCs w:val="24"/>
              </w:rPr>
              <w:t>NHSCT</w:t>
            </w:r>
          </w:p>
        </w:tc>
        <w:tc>
          <w:tcPr>
            <w:tcW w:w="1276" w:type="dxa"/>
            <w:vAlign w:val="center"/>
          </w:tcPr>
          <w:p w:rsidR="007979E1" w:rsidRPr="003161B7" w:rsidRDefault="00BB0BF7" w:rsidP="00BB0BF7">
            <w:pPr>
              <w:spacing w:line="360" w:lineRule="auto"/>
              <w:jc w:val="center"/>
              <w:rPr>
                <w:rFonts w:ascii="Arial" w:hAnsi="Arial" w:cs="Arial"/>
                <w:sz w:val="24"/>
                <w:szCs w:val="24"/>
              </w:rPr>
            </w:pPr>
            <w:r>
              <w:rPr>
                <w:rFonts w:ascii="Arial" w:hAnsi="Arial" w:cs="Arial"/>
                <w:sz w:val="24"/>
                <w:szCs w:val="24"/>
              </w:rPr>
              <w:t xml:space="preserve">     </w:t>
            </w:r>
            <w:r w:rsidR="007979E1" w:rsidRPr="003161B7">
              <w:rPr>
                <w:rFonts w:ascii="Arial" w:hAnsi="Arial" w:cs="Arial"/>
                <w:sz w:val="24"/>
                <w:szCs w:val="24"/>
              </w:rPr>
              <w:sym w:font="Wingdings 2" w:char="F050"/>
            </w:r>
          </w:p>
        </w:tc>
        <w:tc>
          <w:tcPr>
            <w:tcW w:w="1276" w:type="dxa"/>
            <w:vAlign w:val="center"/>
          </w:tcPr>
          <w:p w:rsidR="007979E1" w:rsidRPr="005306A9" w:rsidRDefault="007979E1" w:rsidP="00197096">
            <w:pPr>
              <w:pStyle w:val="ListParagraph"/>
              <w:spacing w:line="360" w:lineRule="auto"/>
              <w:ind w:left="960"/>
              <w:rPr>
                <w:rFonts w:ascii="Arial" w:hAnsi="Arial" w:cs="Arial"/>
                <w:sz w:val="24"/>
                <w:szCs w:val="24"/>
              </w:rPr>
            </w:pPr>
          </w:p>
        </w:tc>
      </w:tr>
      <w:tr w:rsidR="00B13ECB" w:rsidRPr="003161B7" w:rsidTr="0018235C">
        <w:tc>
          <w:tcPr>
            <w:tcW w:w="2849" w:type="dxa"/>
          </w:tcPr>
          <w:p w:rsidR="00B13ECB" w:rsidRPr="003161B7" w:rsidRDefault="00B13ECB" w:rsidP="009B4A91">
            <w:pPr>
              <w:spacing w:line="360" w:lineRule="auto"/>
              <w:jc w:val="both"/>
              <w:rPr>
                <w:rFonts w:ascii="Arial" w:hAnsi="Arial" w:cs="Arial"/>
                <w:sz w:val="24"/>
                <w:szCs w:val="24"/>
              </w:rPr>
            </w:pPr>
            <w:r w:rsidRPr="003161B7">
              <w:rPr>
                <w:rFonts w:ascii="Arial" w:hAnsi="Arial" w:cs="Arial"/>
                <w:sz w:val="24"/>
                <w:szCs w:val="24"/>
              </w:rPr>
              <w:t>Ms Michele Janes</w:t>
            </w:r>
          </w:p>
        </w:tc>
        <w:tc>
          <w:tcPr>
            <w:tcW w:w="5373" w:type="dxa"/>
            <w:gridSpan w:val="2"/>
          </w:tcPr>
          <w:p w:rsidR="00B13ECB" w:rsidRPr="003161B7" w:rsidRDefault="00B13ECB" w:rsidP="009B4A91">
            <w:pPr>
              <w:spacing w:line="360" w:lineRule="auto"/>
              <w:jc w:val="both"/>
              <w:rPr>
                <w:rFonts w:ascii="Arial" w:hAnsi="Arial" w:cs="Arial"/>
                <w:sz w:val="24"/>
                <w:szCs w:val="24"/>
              </w:rPr>
            </w:pPr>
            <w:r w:rsidRPr="003161B7">
              <w:rPr>
                <w:rFonts w:ascii="Arial" w:hAnsi="Arial" w:cs="Arial"/>
                <w:sz w:val="24"/>
                <w:szCs w:val="24"/>
              </w:rPr>
              <w:t>Head of Barnardo’s NI</w:t>
            </w:r>
          </w:p>
        </w:tc>
        <w:tc>
          <w:tcPr>
            <w:tcW w:w="1276" w:type="dxa"/>
            <w:vAlign w:val="center"/>
          </w:tcPr>
          <w:p w:rsidR="00B13ECB" w:rsidRPr="00DD1E8F" w:rsidRDefault="00B13ECB" w:rsidP="00BB0BF7">
            <w:pPr>
              <w:pStyle w:val="ListParagraph"/>
              <w:spacing w:line="360" w:lineRule="auto"/>
              <w:ind w:left="960"/>
              <w:jc w:val="center"/>
              <w:rPr>
                <w:rFonts w:ascii="Arial" w:hAnsi="Arial" w:cs="Arial"/>
                <w:sz w:val="24"/>
                <w:szCs w:val="24"/>
              </w:rPr>
            </w:pPr>
          </w:p>
        </w:tc>
        <w:tc>
          <w:tcPr>
            <w:tcW w:w="1276" w:type="dxa"/>
            <w:vAlign w:val="center"/>
          </w:tcPr>
          <w:p w:rsidR="00B13ECB" w:rsidRPr="00DD1E8F" w:rsidRDefault="00B13ECB" w:rsidP="009576C6">
            <w:pPr>
              <w:pStyle w:val="ListParagraph"/>
              <w:numPr>
                <w:ilvl w:val="0"/>
                <w:numId w:val="1"/>
              </w:numPr>
              <w:spacing w:line="360" w:lineRule="auto"/>
              <w:jc w:val="center"/>
              <w:rPr>
                <w:rFonts w:ascii="Arial" w:hAnsi="Arial" w:cs="Arial"/>
                <w:sz w:val="24"/>
                <w:szCs w:val="24"/>
              </w:rPr>
            </w:pPr>
          </w:p>
        </w:tc>
      </w:tr>
      <w:tr w:rsidR="00B13ECB" w:rsidRPr="003161B7" w:rsidTr="0018235C">
        <w:tc>
          <w:tcPr>
            <w:tcW w:w="2849" w:type="dxa"/>
          </w:tcPr>
          <w:p w:rsidR="00B13ECB" w:rsidRPr="003161B7" w:rsidRDefault="00B13ECB" w:rsidP="009B4A91">
            <w:pPr>
              <w:spacing w:line="360" w:lineRule="auto"/>
              <w:jc w:val="both"/>
              <w:rPr>
                <w:rFonts w:ascii="Arial" w:hAnsi="Arial" w:cs="Arial"/>
                <w:sz w:val="24"/>
                <w:szCs w:val="24"/>
              </w:rPr>
            </w:pPr>
            <w:r>
              <w:rPr>
                <w:rFonts w:ascii="Arial" w:hAnsi="Arial" w:cs="Arial"/>
                <w:sz w:val="24"/>
                <w:szCs w:val="24"/>
              </w:rPr>
              <w:t>Ms Pamela Kirk</w:t>
            </w:r>
          </w:p>
        </w:tc>
        <w:tc>
          <w:tcPr>
            <w:tcW w:w="5373" w:type="dxa"/>
            <w:gridSpan w:val="2"/>
          </w:tcPr>
          <w:p w:rsidR="00B13ECB" w:rsidRPr="003161B7" w:rsidRDefault="00B13ECB" w:rsidP="009B4A91">
            <w:pPr>
              <w:spacing w:line="360" w:lineRule="auto"/>
              <w:jc w:val="both"/>
              <w:rPr>
                <w:rFonts w:ascii="Arial" w:hAnsi="Arial" w:cs="Arial"/>
                <w:sz w:val="24"/>
                <w:szCs w:val="24"/>
              </w:rPr>
            </w:pPr>
            <w:r>
              <w:rPr>
                <w:rFonts w:ascii="Arial" w:hAnsi="Arial" w:cs="Arial"/>
                <w:sz w:val="24"/>
                <w:szCs w:val="24"/>
              </w:rPr>
              <w:t>Assistant Director, Barnardo’s NI, deputising on behalf of Ms Michele Janes</w:t>
            </w:r>
          </w:p>
        </w:tc>
        <w:tc>
          <w:tcPr>
            <w:tcW w:w="1276" w:type="dxa"/>
            <w:vAlign w:val="center"/>
          </w:tcPr>
          <w:p w:rsidR="00B13ECB" w:rsidRPr="00DD1E8F" w:rsidRDefault="00B13ECB" w:rsidP="00BB0BF7">
            <w:pPr>
              <w:pStyle w:val="ListParagraph"/>
              <w:numPr>
                <w:ilvl w:val="0"/>
                <w:numId w:val="1"/>
              </w:numPr>
              <w:spacing w:line="360" w:lineRule="auto"/>
              <w:jc w:val="center"/>
              <w:rPr>
                <w:rFonts w:ascii="Arial" w:hAnsi="Arial" w:cs="Arial"/>
                <w:sz w:val="24"/>
                <w:szCs w:val="24"/>
              </w:rPr>
            </w:pPr>
          </w:p>
        </w:tc>
        <w:tc>
          <w:tcPr>
            <w:tcW w:w="1276" w:type="dxa"/>
            <w:vAlign w:val="center"/>
          </w:tcPr>
          <w:p w:rsidR="00B13ECB" w:rsidRPr="00197096" w:rsidRDefault="00B13ECB" w:rsidP="00491036">
            <w:pPr>
              <w:pStyle w:val="ListParagraph"/>
              <w:spacing w:line="360" w:lineRule="auto"/>
              <w:ind w:left="960"/>
              <w:rPr>
                <w:rFonts w:ascii="Arial" w:hAnsi="Arial" w:cs="Arial"/>
                <w:sz w:val="24"/>
                <w:szCs w:val="24"/>
              </w:rPr>
            </w:pPr>
          </w:p>
        </w:tc>
      </w:tr>
      <w:tr w:rsidR="00B13ECB" w:rsidRPr="003161B7" w:rsidTr="0018235C">
        <w:tc>
          <w:tcPr>
            <w:tcW w:w="2849" w:type="dxa"/>
          </w:tcPr>
          <w:p w:rsidR="00B13ECB" w:rsidRPr="003161B7" w:rsidRDefault="00B13ECB" w:rsidP="006E6D8C">
            <w:pPr>
              <w:spacing w:line="360" w:lineRule="auto"/>
              <w:jc w:val="both"/>
              <w:rPr>
                <w:rFonts w:ascii="Arial" w:hAnsi="Arial" w:cs="Arial"/>
                <w:sz w:val="24"/>
                <w:szCs w:val="24"/>
              </w:rPr>
            </w:pPr>
            <w:r>
              <w:rPr>
                <w:rFonts w:ascii="Arial" w:hAnsi="Arial" w:cs="Arial"/>
                <w:sz w:val="24"/>
                <w:szCs w:val="24"/>
              </w:rPr>
              <w:t>Mr Stephen Bergin</w:t>
            </w:r>
          </w:p>
        </w:tc>
        <w:tc>
          <w:tcPr>
            <w:tcW w:w="5373" w:type="dxa"/>
            <w:gridSpan w:val="2"/>
          </w:tcPr>
          <w:p w:rsidR="00B13ECB" w:rsidRPr="003161B7" w:rsidRDefault="00B13ECB" w:rsidP="009B4A91">
            <w:pPr>
              <w:spacing w:line="360" w:lineRule="auto"/>
              <w:jc w:val="both"/>
              <w:rPr>
                <w:rFonts w:ascii="Arial" w:hAnsi="Arial" w:cs="Arial"/>
                <w:sz w:val="24"/>
                <w:szCs w:val="24"/>
              </w:rPr>
            </w:pPr>
            <w:r w:rsidRPr="00302FB2">
              <w:rPr>
                <w:rFonts w:ascii="Arial" w:hAnsi="Arial" w:cs="Arial"/>
                <w:sz w:val="24"/>
                <w:szCs w:val="24"/>
              </w:rPr>
              <w:t>Director of Public Health and Medical Director</w:t>
            </w:r>
          </w:p>
        </w:tc>
        <w:tc>
          <w:tcPr>
            <w:tcW w:w="1276" w:type="dxa"/>
            <w:vAlign w:val="center"/>
          </w:tcPr>
          <w:p w:rsidR="00B13ECB" w:rsidRPr="00DD1E8F" w:rsidRDefault="00B13ECB" w:rsidP="00BB0BF7">
            <w:pPr>
              <w:pStyle w:val="ListParagraph"/>
              <w:spacing w:line="360" w:lineRule="auto"/>
              <w:ind w:left="960"/>
              <w:jc w:val="center"/>
              <w:rPr>
                <w:rFonts w:ascii="Arial" w:hAnsi="Arial" w:cs="Arial"/>
                <w:sz w:val="24"/>
                <w:szCs w:val="24"/>
              </w:rPr>
            </w:pPr>
          </w:p>
        </w:tc>
        <w:tc>
          <w:tcPr>
            <w:tcW w:w="1276" w:type="dxa"/>
            <w:vAlign w:val="center"/>
          </w:tcPr>
          <w:p w:rsidR="00B13ECB" w:rsidRPr="00DD1E8F" w:rsidRDefault="00B13ECB" w:rsidP="00683621">
            <w:pPr>
              <w:pStyle w:val="ListParagraph"/>
              <w:numPr>
                <w:ilvl w:val="0"/>
                <w:numId w:val="1"/>
              </w:numPr>
              <w:spacing w:line="360" w:lineRule="auto"/>
              <w:jc w:val="center"/>
              <w:rPr>
                <w:rFonts w:ascii="Arial" w:hAnsi="Arial" w:cs="Arial"/>
                <w:sz w:val="24"/>
                <w:szCs w:val="24"/>
              </w:rPr>
            </w:pPr>
          </w:p>
        </w:tc>
      </w:tr>
      <w:tr w:rsidR="00B13ECB" w:rsidRPr="003161B7" w:rsidTr="0018235C">
        <w:tc>
          <w:tcPr>
            <w:tcW w:w="2849" w:type="dxa"/>
          </w:tcPr>
          <w:p w:rsidR="00B13ECB" w:rsidRPr="003161B7" w:rsidRDefault="00B13ECB" w:rsidP="0023632C">
            <w:pPr>
              <w:spacing w:line="360" w:lineRule="auto"/>
              <w:jc w:val="both"/>
              <w:rPr>
                <w:rFonts w:ascii="Arial" w:hAnsi="Arial" w:cs="Arial"/>
                <w:sz w:val="24"/>
                <w:szCs w:val="24"/>
              </w:rPr>
            </w:pPr>
            <w:r w:rsidRPr="003161B7">
              <w:rPr>
                <w:rFonts w:ascii="Arial" w:hAnsi="Arial" w:cs="Arial"/>
                <w:sz w:val="24"/>
                <w:szCs w:val="24"/>
              </w:rPr>
              <w:t>Ms Barbara Campbell</w:t>
            </w:r>
          </w:p>
        </w:tc>
        <w:tc>
          <w:tcPr>
            <w:tcW w:w="5373" w:type="dxa"/>
            <w:gridSpan w:val="2"/>
          </w:tcPr>
          <w:p w:rsidR="00B13ECB" w:rsidRPr="003161B7" w:rsidRDefault="00B13ECB" w:rsidP="00153E92">
            <w:pPr>
              <w:spacing w:line="360" w:lineRule="auto"/>
              <w:jc w:val="both"/>
              <w:rPr>
                <w:rFonts w:ascii="Arial" w:hAnsi="Arial" w:cs="Arial"/>
                <w:sz w:val="24"/>
                <w:szCs w:val="24"/>
              </w:rPr>
            </w:pPr>
            <w:r w:rsidRPr="003161B7">
              <w:rPr>
                <w:rFonts w:ascii="Arial" w:hAnsi="Arial" w:cs="Arial"/>
                <w:sz w:val="24"/>
                <w:szCs w:val="24"/>
              </w:rPr>
              <w:t xml:space="preserve">Director of Social Work/Children’s Community </w:t>
            </w:r>
            <w:r>
              <w:rPr>
                <w:rFonts w:ascii="Arial" w:hAnsi="Arial" w:cs="Arial"/>
                <w:sz w:val="24"/>
                <w:szCs w:val="24"/>
              </w:rPr>
              <w:t>S</w:t>
            </w:r>
            <w:r w:rsidRPr="003161B7">
              <w:rPr>
                <w:rFonts w:ascii="Arial" w:hAnsi="Arial" w:cs="Arial"/>
                <w:sz w:val="24"/>
                <w:szCs w:val="24"/>
              </w:rPr>
              <w:t>ervices - SEHSCT</w:t>
            </w:r>
          </w:p>
        </w:tc>
        <w:tc>
          <w:tcPr>
            <w:tcW w:w="1276" w:type="dxa"/>
            <w:vAlign w:val="center"/>
          </w:tcPr>
          <w:p w:rsidR="00B13ECB" w:rsidRPr="005306A9" w:rsidRDefault="00B13ECB" w:rsidP="00BB0BF7">
            <w:pPr>
              <w:pStyle w:val="ListParagraph"/>
              <w:numPr>
                <w:ilvl w:val="0"/>
                <w:numId w:val="1"/>
              </w:numPr>
              <w:spacing w:line="360" w:lineRule="auto"/>
              <w:jc w:val="center"/>
              <w:rPr>
                <w:rFonts w:ascii="Arial" w:hAnsi="Arial" w:cs="Arial"/>
                <w:sz w:val="24"/>
                <w:szCs w:val="24"/>
              </w:rPr>
            </w:pPr>
          </w:p>
        </w:tc>
        <w:tc>
          <w:tcPr>
            <w:tcW w:w="1276" w:type="dxa"/>
            <w:vAlign w:val="center"/>
          </w:tcPr>
          <w:p w:rsidR="00B13ECB" w:rsidRPr="00DD1E8F" w:rsidRDefault="00B13ECB" w:rsidP="00491036">
            <w:pPr>
              <w:pStyle w:val="ListParagraph"/>
              <w:spacing w:line="360" w:lineRule="auto"/>
              <w:ind w:left="960"/>
              <w:rPr>
                <w:rFonts w:ascii="Arial" w:hAnsi="Arial" w:cs="Arial"/>
                <w:sz w:val="24"/>
                <w:szCs w:val="24"/>
              </w:rPr>
            </w:pPr>
          </w:p>
        </w:tc>
      </w:tr>
      <w:tr w:rsidR="00B13ECB" w:rsidRPr="003161B7" w:rsidTr="0018235C">
        <w:tc>
          <w:tcPr>
            <w:tcW w:w="2849" w:type="dxa"/>
          </w:tcPr>
          <w:p w:rsidR="00B13ECB" w:rsidRPr="003161B7" w:rsidRDefault="00B13ECB" w:rsidP="009B4A91">
            <w:pPr>
              <w:spacing w:line="360" w:lineRule="auto"/>
              <w:jc w:val="both"/>
              <w:rPr>
                <w:rFonts w:ascii="Arial" w:hAnsi="Arial" w:cs="Arial"/>
                <w:sz w:val="24"/>
                <w:szCs w:val="24"/>
              </w:rPr>
            </w:pPr>
            <w:r w:rsidRPr="003161B7">
              <w:rPr>
                <w:rFonts w:ascii="Arial" w:hAnsi="Arial" w:cs="Arial"/>
                <w:sz w:val="24"/>
                <w:szCs w:val="24"/>
              </w:rPr>
              <w:t>Ms Carol Diffin</w:t>
            </w:r>
          </w:p>
        </w:tc>
        <w:tc>
          <w:tcPr>
            <w:tcW w:w="5373" w:type="dxa"/>
            <w:gridSpan w:val="2"/>
          </w:tcPr>
          <w:p w:rsidR="00B13ECB" w:rsidRPr="003161B7" w:rsidRDefault="00B13ECB" w:rsidP="009B4A91">
            <w:pPr>
              <w:spacing w:line="360" w:lineRule="auto"/>
              <w:rPr>
                <w:rFonts w:ascii="Arial" w:hAnsi="Arial" w:cs="Arial"/>
                <w:sz w:val="24"/>
                <w:szCs w:val="24"/>
              </w:rPr>
            </w:pPr>
            <w:r w:rsidRPr="003161B7">
              <w:rPr>
                <w:rFonts w:ascii="Arial" w:hAnsi="Arial" w:cs="Arial"/>
                <w:color w:val="000000" w:themeColor="text1"/>
                <w:sz w:val="24"/>
                <w:szCs w:val="24"/>
              </w:rPr>
              <w:t>Director of Social Work/Children's Community Services,</w:t>
            </w:r>
            <w:r w:rsidRPr="003161B7" w:rsidDel="00B5466E">
              <w:rPr>
                <w:rFonts w:ascii="Arial" w:hAnsi="Arial" w:cs="Arial"/>
                <w:color w:val="000000" w:themeColor="text1"/>
                <w:sz w:val="24"/>
                <w:szCs w:val="24"/>
              </w:rPr>
              <w:t xml:space="preserve"> </w:t>
            </w:r>
            <w:r w:rsidRPr="003161B7">
              <w:rPr>
                <w:rFonts w:ascii="Arial" w:hAnsi="Arial" w:cs="Arial"/>
                <w:color w:val="000000" w:themeColor="text1"/>
                <w:sz w:val="24"/>
                <w:szCs w:val="24"/>
              </w:rPr>
              <w:t>- BHSCT</w:t>
            </w:r>
          </w:p>
        </w:tc>
        <w:tc>
          <w:tcPr>
            <w:tcW w:w="1276" w:type="dxa"/>
            <w:vAlign w:val="center"/>
          </w:tcPr>
          <w:p w:rsidR="00B13ECB" w:rsidRPr="00E42086" w:rsidRDefault="00B13ECB" w:rsidP="00BB0BF7">
            <w:pPr>
              <w:pStyle w:val="ListParagraph"/>
              <w:numPr>
                <w:ilvl w:val="0"/>
                <w:numId w:val="1"/>
              </w:numPr>
              <w:spacing w:line="360" w:lineRule="auto"/>
              <w:jc w:val="center"/>
              <w:rPr>
                <w:rFonts w:ascii="Arial" w:hAnsi="Arial" w:cs="Arial"/>
                <w:sz w:val="24"/>
                <w:szCs w:val="24"/>
              </w:rPr>
            </w:pPr>
          </w:p>
        </w:tc>
        <w:tc>
          <w:tcPr>
            <w:tcW w:w="1276" w:type="dxa"/>
            <w:vAlign w:val="center"/>
          </w:tcPr>
          <w:p w:rsidR="00B13ECB" w:rsidRPr="00E42086" w:rsidRDefault="00B13ECB" w:rsidP="00E42086">
            <w:pPr>
              <w:spacing w:line="360" w:lineRule="auto"/>
              <w:ind w:left="600"/>
              <w:rPr>
                <w:rFonts w:ascii="Arial" w:hAnsi="Arial" w:cs="Arial"/>
                <w:sz w:val="24"/>
                <w:szCs w:val="24"/>
              </w:rPr>
            </w:pPr>
          </w:p>
        </w:tc>
      </w:tr>
      <w:tr w:rsidR="00B13ECB" w:rsidRPr="003161B7" w:rsidTr="0018235C">
        <w:tc>
          <w:tcPr>
            <w:tcW w:w="2849" w:type="dxa"/>
            <w:tcBorders>
              <w:bottom w:val="single" w:sz="4" w:space="0" w:color="000000" w:themeColor="text1"/>
            </w:tcBorders>
          </w:tcPr>
          <w:p w:rsidR="00B13ECB" w:rsidRPr="003161B7" w:rsidRDefault="00B13ECB" w:rsidP="009B4A91">
            <w:pPr>
              <w:spacing w:line="360" w:lineRule="auto"/>
              <w:jc w:val="both"/>
              <w:rPr>
                <w:rFonts w:ascii="Arial" w:hAnsi="Arial" w:cs="Arial"/>
                <w:sz w:val="24"/>
                <w:szCs w:val="24"/>
              </w:rPr>
            </w:pPr>
            <w:r w:rsidRPr="003161B7">
              <w:rPr>
                <w:rFonts w:ascii="Arial" w:hAnsi="Arial" w:cs="Arial"/>
                <w:sz w:val="24"/>
                <w:szCs w:val="24"/>
              </w:rPr>
              <w:t>Mr Paddy Mooney</w:t>
            </w:r>
          </w:p>
        </w:tc>
        <w:tc>
          <w:tcPr>
            <w:tcW w:w="5373" w:type="dxa"/>
            <w:gridSpan w:val="2"/>
            <w:tcBorders>
              <w:bottom w:val="single" w:sz="4" w:space="0" w:color="000000" w:themeColor="text1"/>
            </w:tcBorders>
          </w:tcPr>
          <w:p w:rsidR="00B13ECB" w:rsidRPr="003161B7" w:rsidRDefault="00B13ECB" w:rsidP="009B4A91">
            <w:pPr>
              <w:spacing w:line="360" w:lineRule="auto"/>
              <w:jc w:val="both"/>
              <w:rPr>
                <w:rFonts w:ascii="Arial" w:hAnsi="Arial" w:cs="Arial"/>
                <w:sz w:val="24"/>
                <w:szCs w:val="24"/>
              </w:rPr>
            </w:pPr>
            <w:r w:rsidRPr="003161B7">
              <w:rPr>
                <w:rFonts w:ascii="Arial" w:hAnsi="Arial" w:cs="Arial"/>
                <w:sz w:val="24"/>
                <w:szCs w:val="24"/>
              </w:rPr>
              <w:t>Director, Include Youth</w:t>
            </w:r>
          </w:p>
        </w:tc>
        <w:tc>
          <w:tcPr>
            <w:tcW w:w="1276" w:type="dxa"/>
            <w:tcBorders>
              <w:bottom w:val="single" w:sz="4" w:space="0" w:color="000000" w:themeColor="text1"/>
            </w:tcBorders>
            <w:vAlign w:val="center"/>
          </w:tcPr>
          <w:p w:rsidR="00B13ECB" w:rsidRPr="00A2795A" w:rsidRDefault="00B13ECB" w:rsidP="00C0147E">
            <w:pPr>
              <w:pStyle w:val="ListParagraph"/>
              <w:spacing w:line="360" w:lineRule="auto"/>
              <w:ind w:left="960"/>
              <w:jc w:val="center"/>
              <w:rPr>
                <w:rFonts w:ascii="Arial" w:hAnsi="Arial" w:cs="Arial"/>
                <w:sz w:val="24"/>
                <w:szCs w:val="24"/>
              </w:rPr>
            </w:pPr>
          </w:p>
        </w:tc>
        <w:tc>
          <w:tcPr>
            <w:tcW w:w="1276" w:type="dxa"/>
            <w:tcBorders>
              <w:bottom w:val="single" w:sz="4" w:space="0" w:color="000000" w:themeColor="text1"/>
            </w:tcBorders>
            <w:vAlign w:val="center"/>
          </w:tcPr>
          <w:p w:rsidR="00B13ECB" w:rsidRPr="005306A9" w:rsidRDefault="00B13ECB" w:rsidP="003961D5">
            <w:pPr>
              <w:pStyle w:val="ListParagraph"/>
              <w:numPr>
                <w:ilvl w:val="0"/>
                <w:numId w:val="5"/>
              </w:numPr>
              <w:spacing w:line="360" w:lineRule="auto"/>
              <w:jc w:val="center"/>
              <w:rPr>
                <w:rFonts w:ascii="Arial" w:eastAsia="Times New Roman" w:hAnsi="Arial" w:cs="Arial"/>
                <w:sz w:val="24"/>
                <w:szCs w:val="24"/>
              </w:rPr>
            </w:pPr>
          </w:p>
        </w:tc>
      </w:tr>
      <w:tr w:rsidR="00B13ECB" w:rsidRPr="003161B7" w:rsidTr="0018235C">
        <w:tc>
          <w:tcPr>
            <w:tcW w:w="2849" w:type="dxa"/>
          </w:tcPr>
          <w:p w:rsidR="00B13ECB" w:rsidRPr="003161B7" w:rsidRDefault="00B13ECB" w:rsidP="00153E92">
            <w:pPr>
              <w:spacing w:line="360" w:lineRule="auto"/>
              <w:jc w:val="both"/>
              <w:rPr>
                <w:rFonts w:ascii="Arial" w:hAnsi="Arial" w:cs="Arial"/>
                <w:sz w:val="24"/>
                <w:szCs w:val="24"/>
              </w:rPr>
            </w:pPr>
            <w:r>
              <w:rPr>
                <w:rFonts w:ascii="Arial" w:hAnsi="Arial" w:cs="Arial"/>
                <w:sz w:val="24"/>
                <w:szCs w:val="24"/>
              </w:rPr>
              <w:t xml:space="preserve">Mr Lindsey Conway </w:t>
            </w:r>
          </w:p>
        </w:tc>
        <w:tc>
          <w:tcPr>
            <w:tcW w:w="5373" w:type="dxa"/>
            <w:gridSpan w:val="2"/>
          </w:tcPr>
          <w:p w:rsidR="00B13ECB" w:rsidRPr="003161B7" w:rsidRDefault="00B13ECB" w:rsidP="00FB2A57">
            <w:pPr>
              <w:spacing w:line="360" w:lineRule="auto"/>
              <w:jc w:val="both"/>
              <w:rPr>
                <w:rFonts w:ascii="Arial" w:hAnsi="Arial" w:cs="Arial"/>
                <w:sz w:val="24"/>
                <w:szCs w:val="24"/>
              </w:rPr>
            </w:pPr>
            <w:r w:rsidRPr="00E97305">
              <w:rPr>
                <w:rFonts w:ascii="Arial" w:eastAsiaTheme="minorHAnsi" w:hAnsi="Arial" w:cs="Arial"/>
                <w:sz w:val="24"/>
                <w:szCs w:val="24"/>
                <w:lang w:eastAsia="en-US"/>
              </w:rPr>
              <w:t>Chair of Interfaith Committee</w:t>
            </w:r>
            <w:r>
              <w:rPr>
                <w:rFonts w:ascii="Arial" w:eastAsiaTheme="minorHAnsi" w:hAnsi="Arial" w:cs="Arial"/>
                <w:sz w:val="24"/>
                <w:szCs w:val="24"/>
                <w:lang w:eastAsia="en-US"/>
              </w:rPr>
              <w:t xml:space="preserve">, Secretary to the Council for Social Witness, </w:t>
            </w:r>
            <w:r w:rsidRPr="00E97305">
              <w:rPr>
                <w:rFonts w:ascii="Arial" w:eastAsiaTheme="minorHAnsi" w:hAnsi="Arial" w:cs="Arial"/>
                <w:sz w:val="24"/>
                <w:szCs w:val="24"/>
                <w:lang w:eastAsia="en-US"/>
              </w:rPr>
              <w:t xml:space="preserve"> Presbyterian Church </w:t>
            </w:r>
          </w:p>
        </w:tc>
        <w:tc>
          <w:tcPr>
            <w:tcW w:w="1276" w:type="dxa"/>
            <w:vAlign w:val="center"/>
          </w:tcPr>
          <w:p w:rsidR="00B13ECB" w:rsidRPr="005306A9" w:rsidRDefault="00B13ECB" w:rsidP="00C0147E">
            <w:pPr>
              <w:pStyle w:val="ListParagraph"/>
              <w:numPr>
                <w:ilvl w:val="0"/>
                <w:numId w:val="1"/>
              </w:numPr>
              <w:spacing w:line="360" w:lineRule="auto"/>
              <w:jc w:val="center"/>
              <w:rPr>
                <w:rFonts w:ascii="Arial" w:hAnsi="Arial" w:cs="Arial"/>
                <w:sz w:val="24"/>
                <w:szCs w:val="24"/>
              </w:rPr>
            </w:pPr>
          </w:p>
        </w:tc>
        <w:tc>
          <w:tcPr>
            <w:tcW w:w="1276" w:type="dxa"/>
            <w:vAlign w:val="center"/>
          </w:tcPr>
          <w:p w:rsidR="00B13ECB" w:rsidRPr="00E42086" w:rsidRDefault="00B13ECB" w:rsidP="005306A9">
            <w:pPr>
              <w:pStyle w:val="ListParagraph"/>
              <w:spacing w:line="360" w:lineRule="auto"/>
              <w:ind w:left="960"/>
              <w:rPr>
                <w:rFonts w:ascii="Arial" w:hAnsi="Arial" w:cs="Arial"/>
                <w:sz w:val="24"/>
                <w:szCs w:val="24"/>
              </w:rPr>
            </w:pPr>
          </w:p>
        </w:tc>
      </w:tr>
      <w:tr w:rsidR="00B13ECB" w:rsidRPr="003161B7" w:rsidTr="0018235C">
        <w:tc>
          <w:tcPr>
            <w:tcW w:w="2849" w:type="dxa"/>
          </w:tcPr>
          <w:p w:rsidR="00B13ECB" w:rsidRPr="003161B7" w:rsidRDefault="00B13ECB" w:rsidP="00BC22CA">
            <w:pPr>
              <w:spacing w:line="360" w:lineRule="auto"/>
              <w:jc w:val="both"/>
              <w:rPr>
                <w:rFonts w:ascii="Arial" w:hAnsi="Arial" w:cs="Arial"/>
                <w:sz w:val="24"/>
                <w:szCs w:val="24"/>
              </w:rPr>
            </w:pPr>
            <w:r w:rsidRPr="003161B7">
              <w:rPr>
                <w:rFonts w:ascii="Arial" w:hAnsi="Arial" w:cs="Arial"/>
                <w:sz w:val="24"/>
                <w:szCs w:val="24"/>
              </w:rPr>
              <w:t>M</w:t>
            </w:r>
            <w:r>
              <w:rPr>
                <w:rFonts w:ascii="Arial" w:hAnsi="Arial" w:cs="Arial"/>
                <w:sz w:val="24"/>
                <w:szCs w:val="24"/>
              </w:rPr>
              <w:t>s Dawn Shaw</w:t>
            </w:r>
            <w:r w:rsidRPr="003161B7">
              <w:rPr>
                <w:rFonts w:ascii="Arial" w:hAnsi="Arial" w:cs="Arial"/>
                <w:sz w:val="24"/>
                <w:szCs w:val="24"/>
              </w:rPr>
              <w:t xml:space="preserve"> </w:t>
            </w:r>
          </w:p>
        </w:tc>
        <w:tc>
          <w:tcPr>
            <w:tcW w:w="5373" w:type="dxa"/>
            <w:gridSpan w:val="2"/>
          </w:tcPr>
          <w:p w:rsidR="00B13ECB" w:rsidRPr="003161B7" w:rsidRDefault="00B13ECB" w:rsidP="009B4A91">
            <w:pPr>
              <w:spacing w:line="360" w:lineRule="auto"/>
              <w:jc w:val="both"/>
              <w:rPr>
                <w:rFonts w:ascii="Arial" w:hAnsi="Arial" w:cs="Arial"/>
                <w:sz w:val="24"/>
                <w:szCs w:val="24"/>
              </w:rPr>
            </w:pPr>
            <w:r w:rsidRPr="003161B7">
              <w:rPr>
                <w:rFonts w:ascii="Arial" w:hAnsi="Arial" w:cs="Arial"/>
                <w:sz w:val="24"/>
                <w:szCs w:val="24"/>
              </w:rPr>
              <w:t xml:space="preserve">Chief Executive </w:t>
            </w:r>
            <w:r w:rsidR="00AA2654">
              <w:rPr>
                <w:rFonts w:ascii="Arial" w:hAnsi="Arial" w:cs="Arial"/>
                <w:sz w:val="24"/>
                <w:szCs w:val="24"/>
              </w:rPr>
              <w:t xml:space="preserve">Officer </w:t>
            </w:r>
            <w:r w:rsidRPr="003161B7">
              <w:rPr>
                <w:rFonts w:ascii="Arial" w:hAnsi="Arial" w:cs="Arial"/>
                <w:sz w:val="24"/>
                <w:szCs w:val="24"/>
              </w:rPr>
              <w:t>-NIGALA</w:t>
            </w:r>
          </w:p>
        </w:tc>
        <w:tc>
          <w:tcPr>
            <w:tcW w:w="1276" w:type="dxa"/>
            <w:vAlign w:val="center"/>
          </w:tcPr>
          <w:p w:rsidR="00B13ECB" w:rsidRPr="003161B7" w:rsidRDefault="00B13ECB" w:rsidP="00C0147E">
            <w:pPr>
              <w:spacing w:line="360" w:lineRule="auto"/>
              <w:jc w:val="center"/>
              <w:rPr>
                <w:rFonts w:ascii="Arial" w:hAnsi="Arial" w:cs="Arial"/>
                <w:sz w:val="24"/>
                <w:szCs w:val="24"/>
              </w:rPr>
            </w:pPr>
          </w:p>
          <w:p w:rsidR="00B13ECB" w:rsidRPr="003161B7" w:rsidRDefault="00B13ECB" w:rsidP="00C0147E">
            <w:pPr>
              <w:pStyle w:val="ListParagraph"/>
              <w:numPr>
                <w:ilvl w:val="0"/>
                <w:numId w:val="1"/>
              </w:numPr>
              <w:spacing w:line="360" w:lineRule="auto"/>
              <w:jc w:val="center"/>
              <w:rPr>
                <w:rFonts w:ascii="Arial" w:hAnsi="Arial" w:cs="Arial"/>
                <w:sz w:val="24"/>
                <w:szCs w:val="24"/>
              </w:rPr>
            </w:pPr>
          </w:p>
        </w:tc>
        <w:tc>
          <w:tcPr>
            <w:tcW w:w="1276" w:type="dxa"/>
            <w:vAlign w:val="center"/>
          </w:tcPr>
          <w:p w:rsidR="00B13ECB" w:rsidRPr="003161B7" w:rsidRDefault="00B13ECB" w:rsidP="009B4A91">
            <w:pPr>
              <w:spacing w:line="360" w:lineRule="auto"/>
              <w:jc w:val="center"/>
              <w:rPr>
                <w:rFonts w:ascii="Arial" w:hAnsi="Arial" w:cs="Arial"/>
                <w:sz w:val="24"/>
                <w:szCs w:val="24"/>
              </w:rPr>
            </w:pPr>
          </w:p>
        </w:tc>
      </w:tr>
      <w:tr w:rsidR="00FA4BFD" w:rsidRPr="003161B7" w:rsidTr="0018235C">
        <w:tc>
          <w:tcPr>
            <w:tcW w:w="2849" w:type="dxa"/>
          </w:tcPr>
          <w:p w:rsidR="00FA4BFD" w:rsidRPr="003161B7" w:rsidRDefault="00FA4BFD" w:rsidP="009B4A91">
            <w:pPr>
              <w:spacing w:line="360" w:lineRule="auto"/>
              <w:jc w:val="both"/>
              <w:rPr>
                <w:rFonts w:ascii="Arial" w:hAnsi="Arial" w:cs="Arial"/>
                <w:sz w:val="24"/>
                <w:szCs w:val="24"/>
              </w:rPr>
            </w:pPr>
            <w:r>
              <w:rPr>
                <w:rFonts w:ascii="Arial" w:hAnsi="Arial" w:cs="Arial"/>
                <w:sz w:val="24"/>
                <w:szCs w:val="24"/>
              </w:rPr>
              <w:t>Ms Heather Moore</w:t>
            </w:r>
          </w:p>
        </w:tc>
        <w:tc>
          <w:tcPr>
            <w:tcW w:w="5373" w:type="dxa"/>
            <w:gridSpan w:val="2"/>
          </w:tcPr>
          <w:p w:rsidR="00FA4BFD" w:rsidRPr="003161B7" w:rsidRDefault="00FA4BFD" w:rsidP="009B4A91">
            <w:pPr>
              <w:spacing w:line="360" w:lineRule="auto"/>
              <w:jc w:val="both"/>
              <w:rPr>
                <w:rFonts w:ascii="Arial" w:hAnsi="Arial" w:cs="Arial"/>
                <w:sz w:val="24"/>
                <w:szCs w:val="24"/>
              </w:rPr>
            </w:pPr>
            <w:r>
              <w:rPr>
                <w:rFonts w:ascii="Arial" w:hAnsi="Arial" w:cs="Arial"/>
                <w:sz w:val="24"/>
                <w:szCs w:val="24"/>
              </w:rPr>
              <w:t>Director of Environmental Services, Lisburn &amp; Castlereagh Borough Council</w:t>
            </w:r>
          </w:p>
        </w:tc>
        <w:tc>
          <w:tcPr>
            <w:tcW w:w="1276" w:type="dxa"/>
            <w:vAlign w:val="center"/>
          </w:tcPr>
          <w:p w:rsidR="00FA4BFD" w:rsidRPr="003161B7" w:rsidRDefault="00FA4BFD" w:rsidP="004F2033">
            <w:pPr>
              <w:spacing w:line="360" w:lineRule="auto"/>
              <w:jc w:val="center"/>
              <w:rPr>
                <w:rFonts w:ascii="Arial" w:hAnsi="Arial" w:cs="Arial"/>
                <w:sz w:val="24"/>
                <w:szCs w:val="24"/>
              </w:rPr>
            </w:pPr>
          </w:p>
          <w:p w:rsidR="00FA4BFD" w:rsidRPr="003161B7" w:rsidRDefault="00FA4BFD" w:rsidP="004F2033">
            <w:pPr>
              <w:pStyle w:val="ListParagraph"/>
              <w:numPr>
                <w:ilvl w:val="0"/>
                <w:numId w:val="1"/>
              </w:numPr>
              <w:spacing w:line="360" w:lineRule="auto"/>
              <w:jc w:val="center"/>
              <w:rPr>
                <w:rFonts w:ascii="Arial" w:hAnsi="Arial" w:cs="Arial"/>
                <w:sz w:val="24"/>
                <w:szCs w:val="24"/>
              </w:rPr>
            </w:pPr>
          </w:p>
        </w:tc>
        <w:tc>
          <w:tcPr>
            <w:tcW w:w="1276" w:type="dxa"/>
            <w:vAlign w:val="center"/>
          </w:tcPr>
          <w:p w:rsidR="00FA4BFD" w:rsidRPr="005306A9" w:rsidRDefault="00FA4BFD" w:rsidP="00FA4BFD">
            <w:pPr>
              <w:pStyle w:val="ListParagraph"/>
              <w:spacing w:line="360" w:lineRule="auto"/>
              <w:ind w:left="960"/>
              <w:rPr>
                <w:rFonts w:ascii="Arial" w:hAnsi="Arial" w:cs="Arial"/>
                <w:sz w:val="24"/>
                <w:szCs w:val="24"/>
              </w:rPr>
            </w:pPr>
          </w:p>
        </w:tc>
      </w:tr>
      <w:tr w:rsidR="00FA4BFD" w:rsidRPr="003161B7" w:rsidTr="0018235C">
        <w:tc>
          <w:tcPr>
            <w:tcW w:w="2849" w:type="dxa"/>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t>Mr Andrew Thomson</w:t>
            </w:r>
          </w:p>
        </w:tc>
        <w:tc>
          <w:tcPr>
            <w:tcW w:w="5373" w:type="dxa"/>
            <w:gridSpan w:val="2"/>
          </w:tcPr>
          <w:p w:rsidR="00FA4BFD" w:rsidRPr="003161B7" w:rsidRDefault="00FA4BFD" w:rsidP="009B4A91">
            <w:pPr>
              <w:spacing w:line="360" w:lineRule="auto"/>
              <w:jc w:val="both"/>
              <w:rPr>
                <w:rFonts w:ascii="Arial" w:hAnsi="Arial" w:cs="Arial"/>
                <w:color w:val="000000"/>
                <w:sz w:val="24"/>
                <w:szCs w:val="24"/>
              </w:rPr>
            </w:pPr>
            <w:r w:rsidRPr="003161B7">
              <w:rPr>
                <w:rFonts w:ascii="Arial" w:hAnsi="Arial" w:cs="Arial"/>
                <w:sz w:val="24"/>
                <w:szCs w:val="24"/>
              </w:rPr>
              <w:t>Independent Chair of the CMR Panel</w:t>
            </w:r>
          </w:p>
        </w:tc>
        <w:tc>
          <w:tcPr>
            <w:tcW w:w="1276" w:type="dxa"/>
            <w:vAlign w:val="center"/>
          </w:tcPr>
          <w:p w:rsidR="00FA4BFD" w:rsidRPr="003161B7" w:rsidRDefault="00BB0BF7" w:rsidP="00C0147E">
            <w:pPr>
              <w:spacing w:line="360" w:lineRule="auto"/>
              <w:jc w:val="center"/>
              <w:rPr>
                <w:rFonts w:ascii="Arial" w:hAnsi="Arial" w:cs="Arial"/>
                <w:sz w:val="24"/>
                <w:szCs w:val="24"/>
              </w:rPr>
            </w:pPr>
            <w:r>
              <w:rPr>
                <w:rFonts w:ascii="Arial" w:hAnsi="Arial" w:cs="Arial"/>
                <w:sz w:val="24"/>
                <w:szCs w:val="24"/>
              </w:rPr>
              <w:t xml:space="preserve">    </w:t>
            </w:r>
            <w:r w:rsidR="00FA4BFD" w:rsidRPr="003161B7">
              <w:rPr>
                <w:rFonts w:ascii="Arial" w:hAnsi="Arial" w:cs="Arial"/>
                <w:sz w:val="24"/>
                <w:szCs w:val="24"/>
              </w:rPr>
              <w:sym w:font="Wingdings 2" w:char="F050"/>
            </w:r>
          </w:p>
        </w:tc>
        <w:tc>
          <w:tcPr>
            <w:tcW w:w="1276" w:type="dxa"/>
            <w:vAlign w:val="center"/>
          </w:tcPr>
          <w:p w:rsidR="00FA4BFD" w:rsidRPr="003161B7" w:rsidRDefault="00FA4BFD" w:rsidP="009B4A91">
            <w:pPr>
              <w:spacing w:line="360" w:lineRule="auto"/>
              <w:jc w:val="center"/>
              <w:rPr>
                <w:rFonts w:ascii="Arial" w:hAnsi="Arial" w:cs="Arial"/>
                <w:sz w:val="24"/>
                <w:szCs w:val="24"/>
              </w:rPr>
            </w:pPr>
          </w:p>
        </w:tc>
      </w:tr>
      <w:tr w:rsidR="00FA4BFD" w:rsidRPr="003161B7" w:rsidTr="0018235C">
        <w:tc>
          <w:tcPr>
            <w:tcW w:w="2849" w:type="dxa"/>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t>Ms Yvonne Adair</w:t>
            </w:r>
          </w:p>
        </w:tc>
        <w:tc>
          <w:tcPr>
            <w:tcW w:w="5373" w:type="dxa"/>
            <w:gridSpan w:val="2"/>
          </w:tcPr>
          <w:p w:rsidR="00FA4BFD" w:rsidRPr="003161B7" w:rsidRDefault="00FA4BFD" w:rsidP="009B4A91">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w:t>
            </w:r>
            <w:r w:rsidR="00575F1F">
              <w:rPr>
                <w:rFonts w:ascii="Arial" w:hAnsi="Arial" w:cs="Arial"/>
                <w:color w:val="000000"/>
                <w:sz w:val="24"/>
                <w:szCs w:val="24"/>
              </w:rPr>
              <w:t>,</w:t>
            </w:r>
            <w:r w:rsidRPr="003161B7">
              <w:rPr>
                <w:rFonts w:ascii="Arial" w:hAnsi="Arial" w:cs="Arial"/>
                <w:color w:val="000000"/>
                <w:sz w:val="24"/>
                <w:szCs w:val="24"/>
              </w:rPr>
              <w:t xml:space="preserve"> Southern, South Eastern and Belfast Areas </w:t>
            </w:r>
          </w:p>
        </w:tc>
        <w:tc>
          <w:tcPr>
            <w:tcW w:w="1276" w:type="dxa"/>
            <w:vAlign w:val="center"/>
          </w:tcPr>
          <w:p w:rsidR="00FA4BFD" w:rsidRPr="003161B7" w:rsidRDefault="00BB0BF7" w:rsidP="00C0147E">
            <w:pPr>
              <w:spacing w:line="360" w:lineRule="auto"/>
              <w:jc w:val="center"/>
              <w:rPr>
                <w:rFonts w:ascii="Arial" w:hAnsi="Arial" w:cs="Arial"/>
                <w:sz w:val="24"/>
                <w:szCs w:val="24"/>
              </w:rPr>
            </w:pPr>
            <w:r>
              <w:rPr>
                <w:rFonts w:ascii="Arial" w:hAnsi="Arial" w:cs="Arial"/>
                <w:sz w:val="24"/>
                <w:szCs w:val="24"/>
              </w:rPr>
              <w:t xml:space="preserve">    </w:t>
            </w:r>
            <w:r w:rsidR="00FA4BFD" w:rsidRPr="003161B7">
              <w:rPr>
                <w:rFonts w:ascii="Arial" w:hAnsi="Arial" w:cs="Arial"/>
                <w:sz w:val="24"/>
                <w:szCs w:val="24"/>
              </w:rPr>
              <w:sym w:font="Wingdings 2" w:char="F050"/>
            </w:r>
          </w:p>
        </w:tc>
        <w:tc>
          <w:tcPr>
            <w:tcW w:w="1276" w:type="dxa"/>
            <w:vAlign w:val="center"/>
          </w:tcPr>
          <w:p w:rsidR="00FA4BFD" w:rsidRPr="003161B7" w:rsidRDefault="00FA4BFD" w:rsidP="009B4A91">
            <w:pPr>
              <w:spacing w:line="360" w:lineRule="auto"/>
              <w:jc w:val="center"/>
              <w:rPr>
                <w:rFonts w:ascii="Arial" w:hAnsi="Arial" w:cs="Arial"/>
                <w:sz w:val="24"/>
                <w:szCs w:val="24"/>
              </w:rPr>
            </w:pPr>
          </w:p>
        </w:tc>
      </w:tr>
      <w:tr w:rsidR="00FA4BFD" w:rsidRPr="003161B7" w:rsidTr="0018235C">
        <w:tc>
          <w:tcPr>
            <w:tcW w:w="2849" w:type="dxa"/>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t>Ms Mary Rafferty</w:t>
            </w:r>
          </w:p>
        </w:tc>
        <w:tc>
          <w:tcPr>
            <w:tcW w:w="5373" w:type="dxa"/>
            <w:gridSpan w:val="2"/>
          </w:tcPr>
          <w:p w:rsidR="00FA4BFD" w:rsidRPr="003161B7" w:rsidRDefault="00FA4BFD" w:rsidP="009B4A91">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w:t>
            </w:r>
            <w:r w:rsidR="00575F1F">
              <w:rPr>
                <w:rFonts w:ascii="Arial" w:hAnsi="Arial" w:cs="Arial"/>
                <w:color w:val="000000"/>
                <w:sz w:val="24"/>
                <w:szCs w:val="24"/>
              </w:rPr>
              <w:t>,</w:t>
            </w:r>
            <w:r w:rsidRPr="003161B7">
              <w:rPr>
                <w:rFonts w:ascii="Arial" w:hAnsi="Arial" w:cs="Arial"/>
                <w:color w:val="000000"/>
                <w:sz w:val="24"/>
                <w:szCs w:val="24"/>
              </w:rPr>
              <w:t xml:space="preserve"> Western and Northern areas</w:t>
            </w:r>
          </w:p>
        </w:tc>
        <w:tc>
          <w:tcPr>
            <w:tcW w:w="1276" w:type="dxa"/>
            <w:vAlign w:val="center"/>
          </w:tcPr>
          <w:p w:rsidR="00FA4BFD" w:rsidRPr="003161B7" w:rsidRDefault="00BB0BF7" w:rsidP="009B4A91">
            <w:pPr>
              <w:spacing w:line="360" w:lineRule="auto"/>
              <w:jc w:val="center"/>
              <w:rPr>
                <w:rFonts w:ascii="Arial" w:hAnsi="Arial" w:cs="Arial"/>
                <w:sz w:val="24"/>
                <w:szCs w:val="24"/>
              </w:rPr>
            </w:pPr>
            <w:r>
              <w:rPr>
                <w:rFonts w:ascii="Arial" w:hAnsi="Arial" w:cs="Arial"/>
                <w:sz w:val="24"/>
                <w:szCs w:val="24"/>
              </w:rPr>
              <w:t xml:space="preserve">   </w:t>
            </w:r>
            <w:r w:rsidR="00FA4BFD" w:rsidRPr="003161B7">
              <w:rPr>
                <w:rFonts w:ascii="Arial" w:hAnsi="Arial" w:cs="Arial"/>
                <w:sz w:val="24"/>
                <w:szCs w:val="24"/>
              </w:rPr>
              <w:sym w:font="Wingdings 2" w:char="F050"/>
            </w:r>
          </w:p>
        </w:tc>
        <w:tc>
          <w:tcPr>
            <w:tcW w:w="1276" w:type="dxa"/>
            <w:vAlign w:val="center"/>
          </w:tcPr>
          <w:p w:rsidR="00FA4BFD" w:rsidRPr="003161B7" w:rsidRDefault="00FA4BFD" w:rsidP="009B4A91">
            <w:pPr>
              <w:spacing w:line="360" w:lineRule="auto"/>
              <w:jc w:val="center"/>
              <w:rPr>
                <w:rFonts w:ascii="Arial" w:hAnsi="Arial" w:cs="Arial"/>
                <w:sz w:val="24"/>
                <w:szCs w:val="24"/>
              </w:rPr>
            </w:pPr>
          </w:p>
        </w:tc>
      </w:tr>
      <w:tr w:rsidR="00FA4BFD" w:rsidRPr="003161B7" w:rsidTr="0018235C">
        <w:tc>
          <w:tcPr>
            <w:tcW w:w="2849" w:type="dxa"/>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t xml:space="preserve">Mr Simon Rogers </w:t>
            </w:r>
          </w:p>
        </w:tc>
        <w:tc>
          <w:tcPr>
            <w:tcW w:w="5373" w:type="dxa"/>
            <w:gridSpan w:val="2"/>
          </w:tcPr>
          <w:p w:rsidR="00FA4BFD" w:rsidRPr="003161B7" w:rsidRDefault="00FA4BFD"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276" w:type="dxa"/>
            <w:vAlign w:val="center"/>
          </w:tcPr>
          <w:p w:rsidR="00FA4BFD" w:rsidRPr="003161B7" w:rsidRDefault="00BB0BF7" w:rsidP="009B4A91">
            <w:pPr>
              <w:spacing w:line="360" w:lineRule="auto"/>
              <w:jc w:val="center"/>
              <w:rPr>
                <w:rFonts w:ascii="Arial" w:hAnsi="Arial" w:cs="Arial"/>
                <w:sz w:val="24"/>
                <w:szCs w:val="24"/>
              </w:rPr>
            </w:pPr>
            <w:r>
              <w:rPr>
                <w:rFonts w:ascii="Arial" w:hAnsi="Arial" w:cs="Arial"/>
                <w:sz w:val="24"/>
                <w:szCs w:val="24"/>
              </w:rPr>
              <w:t xml:space="preserve">  </w:t>
            </w:r>
            <w:r w:rsidR="00FA4BFD" w:rsidRPr="003161B7">
              <w:rPr>
                <w:rFonts w:ascii="Arial" w:hAnsi="Arial" w:cs="Arial"/>
                <w:sz w:val="24"/>
                <w:szCs w:val="24"/>
              </w:rPr>
              <w:sym w:font="Wingdings 2" w:char="F050"/>
            </w:r>
          </w:p>
        </w:tc>
        <w:tc>
          <w:tcPr>
            <w:tcW w:w="1276" w:type="dxa"/>
            <w:vAlign w:val="center"/>
          </w:tcPr>
          <w:p w:rsidR="00FA4BFD" w:rsidRPr="003161B7" w:rsidRDefault="00FA4BFD" w:rsidP="009B4A91">
            <w:pPr>
              <w:spacing w:line="360" w:lineRule="auto"/>
              <w:jc w:val="center"/>
              <w:rPr>
                <w:rFonts w:ascii="Arial" w:hAnsi="Arial" w:cs="Arial"/>
                <w:sz w:val="24"/>
                <w:szCs w:val="24"/>
              </w:rPr>
            </w:pPr>
          </w:p>
        </w:tc>
      </w:tr>
      <w:tr w:rsidR="00FA4BFD" w:rsidRPr="003161B7" w:rsidTr="0018235C">
        <w:tc>
          <w:tcPr>
            <w:tcW w:w="2849" w:type="dxa"/>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lastRenderedPageBreak/>
              <w:t xml:space="preserve">Mr Gerard Guckian </w:t>
            </w:r>
          </w:p>
        </w:tc>
        <w:tc>
          <w:tcPr>
            <w:tcW w:w="5373" w:type="dxa"/>
            <w:gridSpan w:val="2"/>
          </w:tcPr>
          <w:p w:rsidR="00FA4BFD" w:rsidRPr="003161B7" w:rsidRDefault="00FA4BFD"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276" w:type="dxa"/>
            <w:vAlign w:val="center"/>
          </w:tcPr>
          <w:p w:rsidR="00FA4BFD" w:rsidRPr="003161B7" w:rsidRDefault="00FA4BFD"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276" w:type="dxa"/>
            <w:vAlign w:val="center"/>
          </w:tcPr>
          <w:p w:rsidR="00FA4BFD" w:rsidRPr="003161B7" w:rsidRDefault="00FA4BFD" w:rsidP="00FD7DE2">
            <w:pPr>
              <w:spacing w:line="360" w:lineRule="auto"/>
              <w:ind w:left="360"/>
              <w:jc w:val="center"/>
              <w:rPr>
                <w:rFonts w:ascii="Arial" w:hAnsi="Arial" w:cs="Arial"/>
                <w:sz w:val="24"/>
                <w:szCs w:val="24"/>
              </w:rPr>
            </w:pPr>
          </w:p>
        </w:tc>
      </w:tr>
      <w:tr w:rsidR="00FA4BFD" w:rsidRPr="003161B7" w:rsidTr="0018235C">
        <w:tc>
          <w:tcPr>
            <w:tcW w:w="10774" w:type="dxa"/>
            <w:gridSpan w:val="5"/>
            <w:shd w:val="clear" w:color="auto" w:fill="FFFF00"/>
          </w:tcPr>
          <w:p w:rsidR="00FA4BFD" w:rsidRPr="003161B7" w:rsidRDefault="00FA4BFD" w:rsidP="009B4A91">
            <w:pPr>
              <w:spacing w:line="360" w:lineRule="auto"/>
              <w:jc w:val="both"/>
              <w:rPr>
                <w:rFonts w:ascii="Arial" w:hAnsi="Arial" w:cs="Arial"/>
                <w:b/>
                <w:sz w:val="24"/>
                <w:szCs w:val="24"/>
              </w:rPr>
            </w:pPr>
            <w:r w:rsidRPr="003161B7">
              <w:rPr>
                <w:rFonts w:ascii="Arial" w:hAnsi="Arial" w:cs="Arial"/>
                <w:b/>
                <w:sz w:val="24"/>
                <w:szCs w:val="24"/>
              </w:rPr>
              <w:t>In Attendance</w:t>
            </w:r>
          </w:p>
        </w:tc>
      </w:tr>
      <w:tr w:rsidR="00FA4BFD" w:rsidRPr="003161B7" w:rsidTr="0018235C">
        <w:tc>
          <w:tcPr>
            <w:tcW w:w="5297" w:type="dxa"/>
            <w:gridSpan w:val="2"/>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t xml:space="preserve">Ms Teresa McAllister </w:t>
            </w:r>
          </w:p>
        </w:tc>
        <w:tc>
          <w:tcPr>
            <w:tcW w:w="5477" w:type="dxa"/>
            <w:gridSpan w:val="3"/>
          </w:tcPr>
          <w:p w:rsidR="00FA4BFD" w:rsidRPr="003161B7" w:rsidRDefault="00FA4BFD" w:rsidP="009B4A91">
            <w:pPr>
              <w:spacing w:line="360" w:lineRule="auto"/>
              <w:jc w:val="both"/>
              <w:rPr>
                <w:rFonts w:ascii="Arial" w:hAnsi="Arial" w:cs="Arial"/>
                <w:sz w:val="24"/>
                <w:szCs w:val="24"/>
              </w:rPr>
            </w:pPr>
            <w:r w:rsidRPr="003161B7">
              <w:rPr>
                <w:rFonts w:ascii="Arial" w:hAnsi="Arial" w:cs="Arial"/>
                <w:sz w:val="24"/>
                <w:szCs w:val="24"/>
              </w:rPr>
              <w:t>Professional Officer</w:t>
            </w:r>
            <w:r w:rsidR="00575F1F">
              <w:rPr>
                <w:rFonts w:ascii="Arial" w:hAnsi="Arial" w:cs="Arial"/>
                <w:sz w:val="24"/>
                <w:szCs w:val="24"/>
              </w:rPr>
              <w:t xml:space="preserve"> SBNI</w:t>
            </w:r>
          </w:p>
        </w:tc>
      </w:tr>
      <w:tr w:rsidR="00FA4BFD" w:rsidRPr="003161B7" w:rsidTr="0018235C">
        <w:tc>
          <w:tcPr>
            <w:tcW w:w="5297" w:type="dxa"/>
            <w:gridSpan w:val="2"/>
          </w:tcPr>
          <w:p w:rsidR="00FA4BFD" w:rsidRPr="003161B7" w:rsidRDefault="00FA4BFD" w:rsidP="005E36F7">
            <w:pPr>
              <w:spacing w:line="360" w:lineRule="auto"/>
              <w:jc w:val="both"/>
              <w:rPr>
                <w:rFonts w:ascii="Arial" w:hAnsi="Arial" w:cs="Arial"/>
                <w:sz w:val="24"/>
                <w:szCs w:val="24"/>
              </w:rPr>
            </w:pPr>
            <w:r w:rsidRPr="003161B7">
              <w:rPr>
                <w:rFonts w:ascii="Arial" w:hAnsi="Arial" w:cs="Arial"/>
                <w:sz w:val="24"/>
                <w:szCs w:val="24"/>
              </w:rPr>
              <w:t xml:space="preserve">Ms </w:t>
            </w:r>
            <w:r>
              <w:rPr>
                <w:rFonts w:ascii="Arial" w:hAnsi="Arial" w:cs="Arial"/>
                <w:sz w:val="24"/>
                <w:szCs w:val="24"/>
              </w:rPr>
              <w:t>Caitriona Livingstone</w:t>
            </w:r>
          </w:p>
        </w:tc>
        <w:tc>
          <w:tcPr>
            <w:tcW w:w="5477" w:type="dxa"/>
            <w:gridSpan w:val="3"/>
          </w:tcPr>
          <w:p w:rsidR="00FA4BFD" w:rsidRPr="003161B7" w:rsidRDefault="00FA4BFD" w:rsidP="009B4A91">
            <w:pPr>
              <w:spacing w:line="360" w:lineRule="auto"/>
              <w:jc w:val="both"/>
              <w:rPr>
                <w:rFonts w:ascii="Arial" w:hAnsi="Arial" w:cs="Arial"/>
                <w:sz w:val="24"/>
                <w:szCs w:val="24"/>
              </w:rPr>
            </w:pPr>
            <w:r>
              <w:rPr>
                <w:rFonts w:ascii="Arial" w:hAnsi="Arial" w:cs="Arial"/>
                <w:sz w:val="24"/>
                <w:szCs w:val="24"/>
              </w:rPr>
              <w:t>Administration Support</w:t>
            </w:r>
            <w:r w:rsidR="00575F1F">
              <w:rPr>
                <w:rFonts w:ascii="Arial" w:hAnsi="Arial" w:cs="Arial"/>
                <w:sz w:val="24"/>
                <w:szCs w:val="24"/>
              </w:rPr>
              <w:t xml:space="preserve"> SBNI</w:t>
            </w:r>
          </w:p>
        </w:tc>
      </w:tr>
      <w:tr w:rsidR="00FA4BFD" w:rsidRPr="003161B7" w:rsidTr="0018235C">
        <w:tc>
          <w:tcPr>
            <w:tcW w:w="5297" w:type="dxa"/>
            <w:gridSpan w:val="2"/>
          </w:tcPr>
          <w:p w:rsidR="00FA4BFD" w:rsidRPr="003161B7" w:rsidRDefault="00FA4BFD" w:rsidP="005E36F7">
            <w:pPr>
              <w:spacing w:line="360" w:lineRule="auto"/>
              <w:jc w:val="both"/>
              <w:rPr>
                <w:rFonts w:ascii="Arial" w:hAnsi="Arial" w:cs="Arial"/>
                <w:sz w:val="24"/>
                <w:szCs w:val="24"/>
              </w:rPr>
            </w:pPr>
            <w:r>
              <w:rPr>
                <w:rFonts w:ascii="Arial" w:hAnsi="Arial" w:cs="Arial"/>
                <w:sz w:val="24"/>
                <w:szCs w:val="24"/>
              </w:rPr>
              <w:t xml:space="preserve">Ms Helen McKenzie </w:t>
            </w:r>
          </w:p>
        </w:tc>
        <w:tc>
          <w:tcPr>
            <w:tcW w:w="5477" w:type="dxa"/>
            <w:gridSpan w:val="3"/>
          </w:tcPr>
          <w:p w:rsidR="00FA4BFD" w:rsidRDefault="00FA4BFD" w:rsidP="009B4A91">
            <w:pPr>
              <w:spacing w:line="360" w:lineRule="auto"/>
              <w:jc w:val="both"/>
              <w:rPr>
                <w:rFonts w:ascii="Arial" w:hAnsi="Arial" w:cs="Arial"/>
                <w:sz w:val="24"/>
                <w:szCs w:val="24"/>
              </w:rPr>
            </w:pPr>
            <w:r>
              <w:rPr>
                <w:rFonts w:ascii="Arial" w:hAnsi="Arial" w:cs="Arial"/>
                <w:sz w:val="24"/>
                <w:szCs w:val="24"/>
              </w:rPr>
              <w:t>Director of Operations SBNI</w:t>
            </w:r>
          </w:p>
        </w:tc>
      </w:tr>
      <w:tr w:rsidR="00FA4BFD" w:rsidRPr="003161B7" w:rsidTr="0018235C">
        <w:tc>
          <w:tcPr>
            <w:tcW w:w="5297" w:type="dxa"/>
            <w:gridSpan w:val="2"/>
          </w:tcPr>
          <w:p w:rsidR="00FA4BFD" w:rsidRDefault="00FA4BFD" w:rsidP="005E36F7">
            <w:pPr>
              <w:spacing w:line="360" w:lineRule="auto"/>
              <w:jc w:val="both"/>
              <w:rPr>
                <w:rFonts w:ascii="Arial" w:hAnsi="Arial" w:cs="Arial"/>
                <w:sz w:val="24"/>
                <w:szCs w:val="24"/>
              </w:rPr>
            </w:pPr>
            <w:r>
              <w:rPr>
                <w:rFonts w:ascii="Arial" w:hAnsi="Arial" w:cs="Arial"/>
                <w:sz w:val="24"/>
                <w:szCs w:val="24"/>
              </w:rPr>
              <w:t>Ms Joanna Brown</w:t>
            </w:r>
          </w:p>
        </w:tc>
        <w:tc>
          <w:tcPr>
            <w:tcW w:w="5477" w:type="dxa"/>
            <w:gridSpan w:val="3"/>
          </w:tcPr>
          <w:p w:rsidR="00FA4BFD" w:rsidRDefault="00FA4BFD" w:rsidP="009B4A91">
            <w:pPr>
              <w:spacing w:line="360" w:lineRule="auto"/>
              <w:jc w:val="both"/>
              <w:rPr>
                <w:rFonts w:ascii="Arial" w:hAnsi="Arial" w:cs="Arial"/>
                <w:sz w:val="24"/>
                <w:szCs w:val="24"/>
              </w:rPr>
            </w:pPr>
            <w:r>
              <w:rPr>
                <w:rFonts w:ascii="Arial" w:hAnsi="Arial" w:cs="Arial"/>
                <w:sz w:val="24"/>
                <w:szCs w:val="24"/>
              </w:rPr>
              <w:t>Professional Officer</w:t>
            </w:r>
            <w:r w:rsidR="00E335C4">
              <w:rPr>
                <w:rFonts w:ascii="Arial" w:hAnsi="Arial" w:cs="Arial"/>
                <w:sz w:val="24"/>
                <w:szCs w:val="24"/>
              </w:rPr>
              <w:t xml:space="preserve"> </w:t>
            </w:r>
            <w:r w:rsidR="00575F1F">
              <w:rPr>
                <w:rFonts w:ascii="Arial" w:hAnsi="Arial" w:cs="Arial"/>
                <w:sz w:val="24"/>
                <w:szCs w:val="24"/>
              </w:rPr>
              <w:t>SBNI</w:t>
            </w:r>
          </w:p>
        </w:tc>
      </w:tr>
      <w:tr w:rsidR="00BA2B6B" w:rsidRPr="003161B7" w:rsidTr="0018235C">
        <w:tc>
          <w:tcPr>
            <w:tcW w:w="5297" w:type="dxa"/>
            <w:gridSpan w:val="2"/>
          </w:tcPr>
          <w:p w:rsidR="00BA2B6B" w:rsidRDefault="00BA2B6B" w:rsidP="005E36F7">
            <w:pPr>
              <w:spacing w:line="360" w:lineRule="auto"/>
              <w:jc w:val="both"/>
              <w:rPr>
                <w:rFonts w:ascii="Arial" w:hAnsi="Arial" w:cs="Arial"/>
                <w:sz w:val="24"/>
                <w:szCs w:val="24"/>
              </w:rPr>
            </w:pPr>
            <w:r>
              <w:rPr>
                <w:rFonts w:ascii="Arial" w:hAnsi="Arial" w:cs="Arial"/>
                <w:sz w:val="24"/>
                <w:szCs w:val="24"/>
              </w:rPr>
              <w:t>Mr Al</w:t>
            </w:r>
            <w:r w:rsidR="00BB0BF7">
              <w:rPr>
                <w:rFonts w:ascii="Arial" w:hAnsi="Arial" w:cs="Arial"/>
                <w:sz w:val="24"/>
                <w:szCs w:val="24"/>
              </w:rPr>
              <w:t>l</w:t>
            </w:r>
            <w:r>
              <w:rPr>
                <w:rFonts w:ascii="Arial" w:hAnsi="Arial" w:cs="Arial"/>
                <w:sz w:val="24"/>
                <w:szCs w:val="24"/>
              </w:rPr>
              <w:t xml:space="preserve">ister Woods </w:t>
            </w:r>
          </w:p>
        </w:tc>
        <w:tc>
          <w:tcPr>
            <w:tcW w:w="5477" w:type="dxa"/>
            <w:gridSpan w:val="3"/>
          </w:tcPr>
          <w:p w:rsidR="00BA2B6B" w:rsidRDefault="00BA2B6B" w:rsidP="009B4A91">
            <w:pPr>
              <w:spacing w:line="360" w:lineRule="auto"/>
              <w:jc w:val="both"/>
              <w:rPr>
                <w:rFonts w:ascii="Arial" w:hAnsi="Arial" w:cs="Arial"/>
                <w:sz w:val="24"/>
                <w:szCs w:val="24"/>
              </w:rPr>
            </w:pPr>
            <w:r>
              <w:rPr>
                <w:rFonts w:ascii="Arial" w:hAnsi="Arial" w:cs="Arial"/>
                <w:sz w:val="24"/>
                <w:szCs w:val="24"/>
              </w:rPr>
              <w:t xml:space="preserve">Disclosure and Barring Service </w:t>
            </w:r>
          </w:p>
        </w:tc>
      </w:tr>
    </w:tbl>
    <w:p w:rsidR="001213C7" w:rsidRPr="003161B7" w:rsidRDefault="001213C7" w:rsidP="003308D2">
      <w:pPr>
        <w:spacing w:line="360" w:lineRule="auto"/>
        <w:jc w:val="center"/>
        <w:rPr>
          <w:rFonts w:ascii="Arial" w:eastAsiaTheme="minorEastAsia" w:hAnsi="Arial" w:cs="Arial"/>
          <w:b/>
          <w:sz w:val="24"/>
          <w:szCs w:val="24"/>
          <w:u w:val="single"/>
          <w:lang w:eastAsia="en-GB"/>
        </w:rPr>
        <w:sectPr w:rsidR="001213C7" w:rsidRPr="003161B7" w:rsidSect="001213C7">
          <w:footerReference w:type="default" r:id="rId10"/>
          <w:pgSz w:w="11906" w:h="16838" w:code="9"/>
          <w:pgMar w:top="1440" w:right="1440" w:bottom="1440" w:left="1440" w:header="709" w:footer="709" w:gutter="0"/>
          <w:cols w:space="708"/>
          <w:docGrid w:linePitch="360"/>
        </w:sectPr>
      </w:pPr>
    </w:p>
    <w:p w:rsidR="003308D2" w:rsidRPr="003161B7" w:rsidRDefault="003308D2" w:rsidP="003308D2">
      <w:pPr>
        <w:spacing w:line="360" w:lineRule="auto"/>
        <w:jc w:val="center"/>
        <w:rPr>
          <w:rFonts w:ascii="Arial" w:eastAsiaTheme="minorEastAsia" w:hAnsi="Arial" w:cs="Arial"/>
          <w:b/>
          <w:sz w:val="24"/>
          <w:szCs w:val="24"/>
          <w:u w:val="single"/>
          <w:lang w:eastAsia="en-GB"/>
        </w:rPr>
      </w:pPr>
      <w:r w:rsidRPr="003161B7">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647"/>
        <w:gridCol w:w="3117"/>
      </w:tblGrid>
      <w:tr w:rsidR="003308D2" w:rsidRPr="003161B7" w:rsidTr="00912EC0">
        <w:trPr>
          <w:trHeight w:val="651"/>
        </w:trPr>
        <w:tc>
          <w:tcPr>
            <w:tcW w:w="1843"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 No.</w:t>
            </w:r>
          </w:p>
        </w:tc>
        <w:tc>
          <w:tcPr>
            <w:tcW w:w="8647" w:type="dxa"/>
            <w:shd w:val="clear" w:color="auto" w:fill="auto"/>
          </w:tcPr>
          <w:p w:rsidR="003308D2" w:rsidRPr="003161B7" w:rsidRDefault="003308D2" w:rsidP="0067248C">
            <w:pPr>
              <w:tabs>
                <w:tab w:val="left" w:pos="4995"/>
              </w:tabs>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w:t>
            </w:r>
            <w:r w:rsidR="0067248C">
              <w:rPr>
                <w:rFonts w:ascii="Arial" w:eastAsia="Times New Roman" w:hAnsi="Arial" w:cs="Arial"/>
                <w:b/>
                <w:sz w:val="24"/>
                <w:szCs w:val="24"/>
                <w:lang w:eastAsia="en-GB"/>
              </w:rPr>
              <w:tab/>
            </w:r>
          </w:p>
        </w:tc>
        <w:tc>
          <w:tcPr>
            <w:tcW w:w="3117"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To be completed by:</w:t>
            </w:r>
          </w:p>
        </w:tc>
      </w:tr>
      <w:tr w:rsidR="00324747" w:rsidRPr="003161B7" w:rsidTr="00324747">
        <w:trPr>
          <w:trHeight w:val="986"/>
        </w:trPr>
        <w:tc>
          <w:tcPr>
            <w:tcW w:w="1843" w:type="dxa"/>
            <w:shd w:val="clear" w:color="auto" w:fill="auto"/>
          </w:tcPr>
          <w:p w:rsidR="00324747" w:rsidRPr="00324747" w:rsidRDefault="00324747" w:rsidP="009B4A91">
            <w:pPr>
              <w:spacing w:line="360" w:lineRule="auto"/>
              <w:rPr>
                <w:rFonts w:ascii="Arial" w:eastAsia="Times New Roman" w:hAnsi="Arial" w:cs="Arial"/>
                <w:sz w:val="24"/>
                <w:szCs w:val="24"/>
                <w:lang w:eastAsia="en-GB"/>
              </w:rPr>
            </w:pPr>
            <w:r w:rsidRPr="00324747">
              <w:rPr>
                <w:rFonts w:ascii="Arial" w:eastAsia="Times New Roman" w:hAnsi="Arial" w:cs="Arial"/>
                <w:sz w:val="24"/>
                <w:szCs w:val="24"/>
                <w:lang w:eastAsia="en-GB"/>
              </w:rPr>
              <w:t>1</w:t>
            </w:r>
          </w:p>
        </w:tc>
        <w:tc>
          <w:tcPr>
            <w:tcW w:w="8647" w:type="dxa"/>
            <w:shd w:val="clear" w:color="auto" w:fill="auto"/>
          </w:tcPr>
          <w:p w:rsidR="00324747" w:rsidRPr="003161B7" w:rsidRDefault="004748FD" w:rsidP="00FE0375">
            <w:pPr>
              <w:spacing w:line="360" w:lineRule="auto"/>
              <w:rPr>
                <w:rFonts w:ascii="Arial" w:eastAsia="Times New Roman" w:hAnsi="Arial" w:cs="Arial"/>
                <w:b/>
                <w:sz w:val="24"/>
                <w:szCs w:val="24"/>
                <w:lang w:eastAsia="en-GB"/>
              </w:rPr>
            </w:pPr>
            <w:r>
              <w:rPr>
                <w:rFonts w:ascii="Arial" w:eastAsia="Times New Roman" w:hAnsi="Arial" w:cs="Arial"/>
                <w:sz w:val="24"/>
                <w:szCs w:val="24"/>
                <w:lang w:eastAsia="en-GB"/>
              </w:rPr>
              <w:t>The SBNI will forward the Disclosure &amp; Barring Service Regional Presentation to Board members with contact details for Mr Woods included therein.</w:t>
            </w:r>
          </w:p>
        </w:tc>
        <w:tc>
          <w:tcPr>
            <w:tcW w:w="3117" w:type="dxa"/>
            <w:shd w:val="clear" w:color="auto" w:fill="auto"/>
          </w:tcPr>
          <w:p w:rsidR="00324747" w:rsidRPr="00324747" w:rsidRDefault="004748FD"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CST</w:t>
            </w:r>
          </w:p>
        </w:tc>
      </w:tr>
      <w:tr w:rsidR="00E31871" w:rsidRPr="003161B7" w:rsidTr="00606AA3">
        <w:trPr>
          <w:trHeight w:val="694"/>
        </w:trPr>
        <w:tc>
          <w:tcPr>
            <w:tcW w:w="1843" w:type="dxa"/>
            <w:shd w:val="clear" w:color="auto" w:fill="auto"/>
          </w:tcPr>
          <w:p w:rsidR="00E31871" w:rsidRPr="00047FF3" w:rsidRDefault="00324747"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8647" w:type="dxa"/>
            <w:shd w:val="clear" w:color="auto" w:fill="auto"/>
          </w:tcPr>
          <w:p w:rsidR="00E31871" w:rsidRPr="0067248C" w:rsidRDefault="004748FD" w:rsidP="00D3501B">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Board members to forward any responses </w:t>
            </w:r>
            <w:r w:rsidR="00D3501B">
              <w:rPr>
                <w:rFonts w:ascii="Arial" w:eastAsia="Times New Roman" w:hAnsi="Arial" w:cs="Arial"/>
                <w:sz w:val="24"/>
                <w:szCs w:val="24"/>
                <w:lang w:eastAsia="en-GB"/>
              </w:rPr>
              <w:t xml:space="preserve">in respect </w:t>
            </w:r>
            <w:r w:rsidR="00006829">
              <w:rPr>
                <w:rFonts w:ascii="Arial" w:eastAsia="Times New Roman" w:hAnsi="Arial" w:cs="Arial"/>
                <w:sz w:val="24"/>
                <w:szCs w:val="24"/>
                <w:lang w:eastAsia="en-GB"/>
              </w:rPr>
              <w:t>of the</w:t>
            </w:r>
            <w:r>
              <w:rPr>
                <w:rFonts w:ascii="Arial" w:eastAsia="Times New Roman" w:hAnsi="Arial" w:cs="Arial"/>
                <w:sz w:val="24"/>
                <w:szCs w:val="24"/>
                <w:lang w:eastAsia="en-GB"/>
              </w:rPr>
              <w:t xml:space="preserve"> Annual Report to </w:t>
            </w:r>
            <w:hyperlink r:id="rId11" w:history="1">
              <w:r w:rsidRPr="003E5C7A">
                <w:rPr>
                  <w:rStyle w:val="Hyperlink"/>
                  <w:rFonts w:ascii="Arial" w:eastAsia="Times New Roman" w:hAnsi="Arial" w:cs="Arial"/>
                  <w:sz w:val="24"/>
                  <w:szCs w:val="24"/>
                  <w:lang w:eastAsia="en-GB"/>
                </w:rPr>
                <w:t>caitriona.livingstone@hscni.net</w:t>
              </w:r>
            </w:hyperlink>
            <w:r>
              <w:rPr>
                <w:rFonts w:ascii="Arial" w:eastAsia="Times New Roman" w:hAnsi="Arial" w:cs="Arial"/>
                <w:sz w:val="24"/>
                <w:szCs w:val="24"/>
                <w:lang w:eastAsia="en-GB"/>
              </w:rPr>
              <w:t xml:space="preserve"> by 22</w:t>
            </w:r>
            <w:r w:rsidRPr="0067248C">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September 2021.</w:t>
            </w:r>
          </w:p>
        </w:tc>
        <w:tc>
          <w:tcPr>
            <w:tcW w:w="3117" w:type="dxa"/>
            <w:shd w:val="clear" w:color="auto" w:fill="auto"/>
          </w:tcPr>
          <w:p w:rsidR="00E31871" w:rsidRPr="009E211B" w:rsidRDefault="004748FD"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r>
      <w:tr w:rsidR="004A3282" w:rsidRPr="003161B7" w:rsidTr="00606AA3">
        <w:trPr>
          <w:trHeight w:val="694"/>
        </w:trPr>
        <w:tc>
          <w:tcPr>
            <w:tcW w:w="1843" w:type="dxa"/>
            <w:shd w:val="clear" w:color="auto" w:fill="auto"/>
          </w:tcPr>
          <w:p w:rsidR="004A3282" w:rsidRDefault="004A3282"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8647" w:type="dxa"/>
            <w:shd w:val="clear" w:color="auto" w:fill="auto"/>
          </w:tcPr>
          <w:p w:rsidR="004A3282" w:rsidRDefault="004A3282" w:rsidP="00D3501B">
            <w:pPr>
              <w:spacing w:line="360" w:lineRule="auto"/>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PSNI to liaise with Maura Dargan and the Policy and Procedure Committee ref: the Information Sharing Guidance and work already underway between HSCB, PSNI and PBNI.</w:t>
            </w:r>
          </w:p>
        </w:tc>
        <w:tc>
          <w:tcPr>
            <w:tcW w:w="3117" w:type="dxa"/>
            <w:shd w:val="clear" w:color="auto" w:fill="auto"/>
          </w:tcPr>
          <w:p w:rsidR="004A3282" w:rsidRDefault="004A3282" w:rsidP="009B4A91">
            <w:pPr>
              <w:spacing w:line="360" w:lineRule="auto"/>
              <w:rPr>
                <w:rFonts w:ascii="Arial" w:eastAsia="Times New Roman" w:hAnsi="Arial" w:cs="Arial"/>
                <w:sz w:val="24"/>
                <w:szCs w:val="24"/>
                <w:lang w:eastAsia="en-GB"/>
              </w:rPr>
            </w:pPr>
          </w:p>
        </w:tc>
      </w:tr>
      <w:tr w:rsidR="001B1549" w:rsidRPr="003161B7" w:rsidTr="00606AA3">
        <w:trPr>
          <w:trHeight w:val="694"/>
        </w:trPr>
        <w:tc>
          <w:tcPr>
            <w:tcW w:w="1843" w:type="dxa"/>
            <w:shd w:val="clear" w:color="auto" w:fill="auto"/>
          </w:tcPr>
          <w:p w:rsidR="001B1549" w:rsidRPr="004079F3" w:rsidRDefault="00261DEB" w:rsidP="009B4A91">
            <w:pPr>
              <w:spacing w:line="360" w:lineRule="auto"/>
              <w:rPr>
                <w:rFonts w:ascii="Arial" w:eastAsia="Times New Roman" w:hAnsi="Arial" w:cs="Arial"/>
                <w:sz w:val="24"/>
                <w:szCs w:val="24"/>
                <w:highlight w:val="yellow"/>
                <w:lang w:eastAsia="en-GB"/>
              </w:rPr>
            </w:pPr>
            <w:r>
              <w:rPr>
                <w:rFonts w:ascii="Arial" w:eastAsia="Times New Roman" w:hAnsi="Arial" w:cs="Arial"/>
                <w:sz w:val="24"/>
                <w:szCs w:val="24"/>
                <w:lang w:eastAsia="en-GB"/>
              </w:rPr>
              <w:t>4</w:t>
            </w:r>
          </w:p>
        </w:tc>
        <w:tc>
          <w:tcPr>
            <w:tcW w:w="8647" w:type="dxa"/>
            <w:shd w:val="clear" w:color="auto" w:fill="auto"/>
          </w:tcPr>
          <w:p w:rsidR="001B1549" w:rsidRPr="004079F3" w:rsidRDefault="006D142F" w:rsidP="00D3501B">
            <w:pPr>
              <w:spacing w:line="360" w:lineRule="auto"/>
              <w:rPr>
                <w:rFonts w:ascii="Arial" w:eastAsia="Times New Roman" w:hAnsi="Arial" w:cs="Arial"/>
                <w:sz w:val="24"/>
                <w:szCs w:val="24"/>
                <w:highlight w:val="yellow"/>
                <w:lang w:eastAsia="en-GB"/>
              </w:rPr>
            </w:pPr>
            <w:r w:rsidRPr="008E794B">
              <w:rPr>
                <w:rFonts w:ascii="Arial" w:eastAsia="Times New Roman" w:hAnsi="Arial" w:cs="Arial"/>
                <w:sz w:val="24"/>
                <w:szCs w:val="24"/>
                <w:lang w:eastAsia="en-GB"/>
              </w:rPr>
              <w:t xml:space="preserve">The Harmful Sexual </w:t>
            </w:r>
            <w:r w:rsidR="008B313E">
              <w:rPr>
                <w:rFonts w:ascii="Arial" w:eastAsia="Times New Roman" w:hAnsi="Arial" w:cs="Arial"/>
                <w:sz w:val="24"/>
                <w:szCs w:val="24"/>
                <w:lang w:eastAsia="en-GB"/>
              </w:rPr>
              <w:t xml:space="preserve">Behaviour </w:t>
            </w:r>
            <w:r w:rsidRPr="008E794B">
              <w:rPr>
                <w:rFonts w:ascii="Arial" w:eastAsia="Times New Roman" w:hAnsi="Arial" w:cs="Arial"/>
                <w:sz w:val="24"/>
                <w:szCs w:val="24"/>
                <w:lang w:eastAsia="en-GB"/>
              </w:rPr>
              <w:t xml:space="preserve">Policy was approved subject to the addition of </w:t>
            </w:r>
            <w:r w:rsidR="008E794B">
              <w:rPr>
                <w:rFonts w:ascii="Arial" w:eastAsia="Times New Roman" w:hAnsi="Arial" w:cs="Arial"/>
                <w:sz w:val="24"/>
                <w:szCs w:val="24"/>
                <w:lang w:eastAsia="en-GB"/>
              </w:rPr>
              <w:t>‘</w:t>
            </w:r>
            <w:r w:rsidRPr="008E794B">
              <w:rPr>
                <w:rFonts w:ascii="Arial" w:eastAsia="Times New Roman" w:hAnsi="Arial" w:cs="Arial"/>
                <w:sz w:val="24"/>
                <w:szCs w:val="24"/>
                <w:lang w:eastAsia="en-GB"/>
              </w:rPr>
              <w:t>Record Keeping</w:t>
            </w:r>
            <w:r w:rsidR="008E794B">
              <w:rPr>
                <w:rFonts w:ascii="Arial" w:eastAsia="Times New Roman" w:hAnsi="Arial" w:cs="Arial"/>
                <w:sz w:val="24"/>
                <w:szCs w:val="24"/>
                <w:lang w:eastAsia="en-GB"/>
              </w:rPr>
              <w:t xml:space="preserve">’ narrative  into the document </w:t>
            </w:r>
          </w:p>
        </w:tc>
        <w:tc>
          <w:tcPr>
            <w:tcW w:w="3117" w:type="dxa"/>
            <w:shd w:val="clear" w:color="auto" w:fill="auto"/>
          </w:tcPr>
          <w:p w:rsidR="001B1549" w:rsidRDefault="008E794B"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CST</w:t>
            </w:r>
          </w:p>
        </w:tc>
      </w:tr>
      <w:tr w:rsidR="004748FD" w:rsidRPr="003161B7" w:rsidTr="00606AA3">
        <w:trPr>
          <w:trHeight w:val="694"/>
        </w:trPr>
        <w:tc>
          <w:tcPr>
            <w:tcW w:w="1843" w:type="dxa"/>
            <w:shd w:val="clear" w:color="auto" w:fill="auto"/>
          </w:tcPr>
          <w:p w:rsidR="004748FD" w:rsidRDefault="001B1549"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8647" w:type="dxa"/>
            <w:shd w:val="clear" w:color="auto" w:fill="auto"/>
          </w:tcPr>
          <w:p w:rsidR="004748FD" w:rsidRPr="0067248C" w:rsidRDefault="004748FD" w:rsidP="00811F83">
            <w:pPr>
              <w:spacing w:line="360" w:lineRule="auto"/>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 xml:space="preserve">Board members to forward any comments regarding the content of the Board Development Day to </w:t>
            </w:r>
            <w:hyperlink r:id="rId12" w:history="1">
              <w:r w:rsidRPr="003E5C7A">
                <w:rPr>
                  <w:rStyle w:val="Hyperlink"/>
                  <w:rFonts w:ascii="Arial" w:eastAsia="Times New Roman" w:hAnsi="Arial" w:cs="Arial"/>
                  <w:sz w:val="24"/>
                  <w:szCs w:val="24"/>
                  <w:lang w:eastAsia="en-GB"/>
                </w:rPr>
                <w:t>caitriona.livingstone@hscni.net</w:t>
              </w:r>
            </w:hyperlink>
            <w:r>
              <w:rPr>
                <w:rFonts w:ascii="Arial" w:eastAsia="Times New Roman" w:hAnsi="Arial" w:cs="Arial"/>
                <w:color w:val="000000" w:themeColor="text1"/>
                <w:sz w:val="24"/>
                <w:szCs w:val="24"/>
                <w:lang w:eastAsia="en-GB"/>
              </w:rPr>
              <w:t xml:space="preserve">  by 29</w:t>
            </w:r>
            <w:r w:rsidRPr="00124FCC">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September 2021.</w:t>
            </w:r>
          </w:p>
        </w:tc>
        <w:tc>
          <w:tcPr>
            <w:tcW w:w="3117" w:type="dxa"/>
            <w:shd w:val="clear" w:color="auto" w:fill="auto"/>
          </w:tcPr>
          <w:p w:rsidR="004748FD" w:rsidRPr="009E211B" w:rsidRDefault="004748FD"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r>
    </w:tbl>
    <w:p w:rsidR="003308D2" w:rsidRPr="003161B7" w:rsidRDefault="003308D2" w:rsidP="003308D2">
      <w:pPr>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br w:type="page"/>
      </w: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3308D2" w:rsidRPr="003161B7" w:rsidTr="009B4A91">
        <w:trPr>
          <w:trHeight w:val="749"/>
        </w:trPr>
        <w:tc>
          <w:tcPr>
            <w:tcW w:w="13009" w:type="dxa"/>
            <w:shd w:val="clear" w:color="auto" w:fill="auto"/>
          </w:tcPr>
          <w:p w:rsidR="00A04FF3" w:rsidRPr="004A3314" w:rsidRDefault="001947FA" w:rsidP="00AA2654">
            <w:pPr>
              <w:spacing w:line="360" w:lineRule="auto"/>
              <w:jc w:val="both"/>
              <w:rPr>
                <w:rFonts w:ascii="Arial" w:hAnsi="Arial" w:cs="Arial"/>
                <w:sz w:val="24"/>
                <w:szCs w:val="24"/>
              </w:rPr>
            </w:pPr>
            <w:r>
              <w:rPr>
                <w:rFonts w:ascii="Arial" w:hAnsi="Arial" w:cs="Arial"/>
                <w:sz w:val="24"/>
                <w:szCs w:val="24"/>
              </w:rPr>
              <w:lastRenderedPageBreak/>
              <w:t xml:space="preserve">The minutes from </w:t>
            </w:r>
            <w:r w:rsidR="001F773B">
              <w:rPr>
                <w:rFonts w:ascii="Arial" w:hAnsi="Arial" w:cs="Arial"/>
                <w:sz w:val="24"/>
                <w:szCs w:val="24"/>
              </w:rPr>
              <w:t xml:space="preserve">Board </w:t>
            </w:r>
            <w:r w:rsidR="000A43D9">
              <w:rPr>
                <w:rFonts w:ascii="Arial" w:hAnsi="Arial" w:cs="Arial"/>
                <w:sz w:val="24"/>
                <w:szCs w:val="24"/>
              </w:rPr>
              <w:t>Meeting</w:t>
            </w:r>
            <w:r w:rsidR="00094C4F">
              <w:rPr>
                <w:rFonts w:ascii="Arial" w:hAnsi="Arial" w:cs="Arial"/>
                <w:sz w:val="24"/>
                <w:szCs w:val="24"/>
              </w:rPr>
              <w:t xml:space="preserve"> on </w:t>
            </w:r>
            <w:r w:rsidR="00A05504">
              <w:rPr>
                <w:rFonts w:ascii="Arial" w:hAnsi="Arial" w:cs="Arial"/>
                <w:sz w:val="24"/>
                <w:szCs w:val="24"/>
              </w:rPr>
              <w:t>15</w:t>
            </w:r>
            <w:r w:rsidR="00A05504" w:rsidRPr="00A05504">
              <w:rPr>
                <w:rFonts w:ascii="Arial" w:hAnsi="Arial" w:cs="Arial"/>
                <w:sz w:val="24"/>
                <w:szCs w:val="24"/>
                <w:vertAlign w:val="superscript"/>
              </w:rPr>
              <w:t>th</w:t>
            </w:r>
            <w:r w:rsidR="00A05504">
              <w:rPr>
                <w:rFonts w:ascii="Arial" w:hAnsi="Arial" w:cs="Arial"/>
                <w:sz w:val="24"/>
                <w:szCs w:val="24"/>
              </w:rPr>
              <w:t xml:space="preserve"> June</w:t>
            </w:r>
            <w:r w:rsidR="00094C4F">
              <w:rPr>
                <w:rFonts w:ascii="Arial" w:hAnsi="Arial" w:cs="Arial"/>
                <w:sz w:val="24"/>
                <w:szCs w:val="24"/>
              </w:rPr>
              <w:t xml:space="preserve"> 2021</w:t>
            </w:r>
            <w:r>
              <w:rPr>
                <w:rFonts w:ascii="Arial" w:hAnsi="Arial" w:cs="Arial"/>
                <w:sz w:val="24"/>
                <w:szCs w:val="24"/>
              </w:rPr>
              <w:t xml:space="preserve"> were approved as an accurate record of the meeting</w:t>
            </w:r>
            <w:r w:rsidR="001F773B">
              <w:rPr>
                <w:rFonts w:ascii="Arial" w:hAnsi="Arial" w:cs="Arial"/>
                <w:sz w:val="24"/>
                <w:szCs w:val="24"/>
              </w:rPr>
              <w:t>.</w:t>
            </w:r>
            <w:r>
              <w:rPr>
                <w:rFonts w:ascii="Arial" w:hAnsi="Arial" w:cs="Arial"/>
                <w:sz w:val="24"/>
                <w:szCs w:val="24"/>
              </w:rPr>
              <w:t xml:space="preserve"> </w:t>
            </w:r>
          </w:p>
        </w:tc>
      </w:tr>
      <w:tr w:rsidR="00B5720C" w:rsidRPr="003161B7" w:rsidTr="009B4A91">
        <w:trPr>
          <w:trHeight w:val="749"/>
        </w:trPr>
        <w:tc>
          <w:tcPr>
            <w:tcW w:w="13009" w:type="dxa"/>
            <w:shd w:val="clear" w:color="auto" w:fill="auto"/>
          </w:tcPr>
          <w:p w:rsidR="00B5720C" w:rsidRDefault="005B120B" w:rsidP="00B5720C">
            <w:pPr>
              <w:spacing w:line="360" w:lineRule="auto"/>
              <w:jc w:val="both"/>
              <w:rPr>
                <w:rFonts w:ascii="Arial" w:hAnsi="Arial" w:cs="Arial"/>
                <w:sz w:val="24"/>
                <w:szCs w:val="24"/>
              </w:rPr>
            </w:pPr>
            <w:r>
              <w:rPr>
                <w:rFonts w:ascii="Arial" w:hAnsi="Arial" w:cs="Arial"/>
                <w:sz w:val="24"/>
                <w:szCs w:val="24"/>
              </w:rPr>
              <w:t>The SBNI Engagement with Children &amp; Young People 2021 Strategy was Approved</w:t>
            </w:r>
          </w:p>
        </w:tc>
      </w:tr>
      <w:tr w:rsidR="00E6798B" w:rsidRPr="003161B7" w:rsidTr="009B4A91">
        <w:trPr>
          <w:trHeight w:val="749"/>
        </w:trPr>
        <w:tc>
          <w:tcPr>
            <w:tcW w:w="13009" w:type="dxa"/>
            <w:shd w:val="clear" w:color="auto" w:fill="auto"/>
          </w:tcPr>
          <w:p w:rsidR="00E6798B" w:rsidRDefault="00443494" w:rsidP="002E7F0F">
            <w:pPr>
              <w:spacing w:line="360" w:lineRule="auto"/>
              <w:jc w:val="both"/>
              <w:rPr>
                <w:rFonts w:ascii="Arial" w:hAnsi="Arial" w:cs="Arial"/>
                <w:sz w:val="24"/>
                <w:szCs w:val="24"/>
              </w:rPr>
            </w:pPr>
            <w:r>
              <w:rPr>
                <w:rFonts w:ascii="Arial" w:hAnsi="Arial" w:cs="Arial"/>
                <w:sz w:val="24"/>
                <w:szCs w:val="24"/>
              </w:rPr>
              <w:t>The Harmful Sexual Behaviour Policy was Approved.</w:t>
            </w:r>
          </w:p>
        </w:tc>
      </w:tr>
      <w:tr w:rsidR="00E9259A" w:rsidRPr="003161B7" w:rsidTr="009B4A91">
        <w:trPr>
          <w:trHeight w:val="749"/>
        </w:trPr>
        <w:tc>
          <w:tcPr>
            <w:tcW w:w="13009" w:type="dxa"/>
            <w:shd w:val="clear" w:color="auto" w:fill="auto"/>
          </w:tcPr>
          <w:p w:rsidR="00E9259A" w:rsidRDefault="001973E8" w:rsidP="00E6798B">
            <w:pPr>
              <w:spacing w:line="360" w:lineRule="auto"/>
              <w:jc w:val="both"/>
              <w:rPr>
                <w:rFonts w:ascii="Arial" w:hAnsi="Arial" w:cs="Arial"/>
                <w:sz w:val="24"/>
                <w:szCs w:val="24"/>
              </w:rPr>
            </w:pPr>
            <w:r>
              <w:rPr>
                <w:rFonts w:ascii="Arial" w:hAnsi="Arial" w:cs="Arial"/>
                <w:sz w:val="24"/>
                <w:szCs w:val="24"/>
              </w:rPr>
              <w:t>The</w:t>
            </w:r>
            <w:r w:rsidR="003B2EEE">
              <w:rPr>
                <w:rFonts w:ascii="Arial" w:hAnsi="Arial" w:cs="Arial"/>
                <w:sz w:val="24"/>
                <w:szCs w:val="24"/>
              </w:rPr>
              <w:t xml:space="preserve"> SBNI</w:t>
            </w:r>
            <w:r>
              <w:rPr>
                <w:rFonts w:ascii="Arial" w:hAnsi="Arial" w:cs="Arial"/>
                <w:sz w:val="24"/>
                <w:szCs w:val="24"/>
              </w:rPr>
              <w:t xml:space="preserve"> Response to the Sexual Offences and Trafficking Bill 2021 was Approved.</w:t>
            </w:r>
          </w:p>
        </w:tc>
      </w:tr>
      <w:tr w:rsidR="00D3501B" w:rsidRPr="003161B7" w:rsidTr="009B4A91">
        <w:trPr>
          <w:trHeight w:val="749"/>
        </w:trPr>
        <w:tc>
          <w:tcPr>
            <w:tcW w:w="13009" w:type="dxa"/>
            <w:shd w:val="clear" w:color="auto" w:fill="auto"/>
          </w:tcPr>
          <w:p w:rsidR="00D3501B" w:rsidRDefault="00D3501B" w:rsidP="00D3501B">
            <w:pPr>
              <w:spacing w:line="360" w:lineRule="auto"/>
              <w:jc w:val="both"/>
              <w:rPr>
                <w:rFonts w:ascii="Arial" w:hAnsi="Arial" w:cs="Arial"/>
                <w:sz w:val="24"/>
                <w:szCs w:val="24"/>
              </w:rPr>
            </w:pPr>
            <w:r>
              <w:rPr>
                <w:rFonts w:ascii="Arial" w:hAnsi="Arial" w:cs="Arial"/>
                <w:sz w:val="24"/>
                <w:szCs w:val="24"/>
              </w:rPr>
              <w:t xml:space="preserve">The Declaration of Mid-Year Assurance statement was Approved </w:t>
            </w:r>
          </w:p>
        </w:tc>
      </w:tr>
    </w:tbl>
    <w:p w:rsidR="003308D2" w:rsidRPr="003161B7" w:rsidRDefault="003308D2" w:rsidP="003308D2">
      <w:pPr>
        <w:jc w:val="center"/>
        <w:rPr>
          <w:rFonts w:ascii="Arial" w:eastAsia="Arial" w:hAnsi="Arial" w:cs="Arial"/>
          <w:b/>
          <w:sz w:val="24"/>
          <w:szCs w:val="24"/>
          <w:lang w:eastAsia="en-GB"/>
        </w:rPr>
      </w:pPr>
      <w:r w:rsidRPr="003161B7">
        <w:rPr>
          <w:rFonts w:ascii="Arial" w:eastAsia="Arial" w:hAnsi="Arial" w:cs="Arial"/>
          <w:b/>
          <w:sz w:val="24"/>
          <w:szCs w:val="24"/>
          <w:lang w:eastAsia="en-GB"/>
        </w:rPr>
        <w:t>Summary of Board Approval</w:t>
      </w: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spacing w:after="0" w:line="360" w:lineRule="auto"/>
        <w:jc w:val="both"/>
        <w:rPr>
          <w:rFonts w:ascii="Arial" w:eastAsia="Arial" w:hAnsi="Arial" w:cs="Arial"/>
          <w:b/>
          <w:sz w:val="24"/>
          <w:szCs w:val="24"/>
          <w:u w:val="single"/>
          <w:lang w:eastAsia="en-GB"/>
        </w:rPr>
        <w:sectPr w:rsidR="003308D2" w:rsidRPr="003161B7" w:rsidSect="001213C7">
          <w:pgSz w:w="16838" w:h="11906" w:orient="landscape" w:code="9"/>
          <w:pgMar w:top="1440" w:right="1440" w:bottom="1440" w:left="1440" w:header="709" w:footer="709" w:gutter="0"/>
          <w:cols w:space="708"/>
          <w:docGrid w:linePitch="360"/>
        </w:sectPr>
      </w:pPr>
    </w:p>
    <w:p w:rsidR="00E6798B" w:rsidRDefault="003308D2" w:rsidP="007F40BA">
      <w:pPr>
        <w:spacing w:line="360" w:lineRule="auto"/>
        <w:jc w:val="both"/>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lastRenderedPageBreak/>
        <w:t>Preliminaries: Apologies, Quorum, Conflict of Interest, Complaints</w:t>
      </w:r>
    </w:p>
    <w:p w:rsidR="007F40BA" w:rsidRDefault="007F40BA" w:rsidP="007F40BA">
      <w:pPr>
        <w:spacing w:line="360" w:lineRule="auto"/>
        <w:jc w:val="both"/>
        <w:rPr>
          <w:rFonts w:ascii="Arial" w:hAnsi="Arial" w:cs="Arial"/>
          <w:sz w:val="24"/>
          <w:szCs w:val="24"/>
        </w:rPr>
      </w:pPr>
      <w:r w:rsidRPr="003161B7">
        <w:rPr>
          <w:rFonts w:ascii="Arial" w:hAnsi="Arial" w:cs="Arial"/>
          <w:sz w:val="24"/>
          <w:szCs w:val="24"/>
        </w:rPr>
        <w:t xml:space="preserve">The Chair welcomed SBNI members to the meeting.  Ms McNally noted apologies </w:t>
      </w:r>
      <w:r>
        <w:rPr>
          <w:rFonts w:ascii="Arial" w:hAnsi="Arial" w:cs="Arial"/>
          <w:sz w:val="24"/>
          <w:szCs w:val="24"/>
        </w:rPr>
        <w:t>from Mr Stephen Martin, Mr Rodney Morton, Mr Stephen Berg</w:t>
      </w:r>
      <w:r w:rsidR="006E6D8C">
        <w:rPr>
          <w:rFonts w:ascii="Arial" w:hAnsi="Arial" w:cs="Arial"/>
          <w:sz w:val="24"/>
          <w:szCs w:val="24"/>
        </w:rPr>
        <w:t>i</w:t>
      </w:r>
      <w:r w:rsidR="000E5809">
        <w:rPr>
          <w:rFonts w:ascii="Arial" w:hAnsi="Arial" w:cs="Arial"/>
          <w:sz w:val="24"/>
          <w:szCs w:val="24"/>
        </w:rPr>
        <w:t>n, Ms Una Turbitt, Mr Tom Cassidy</w:t>
      </w:r>
      <w:r w:rsidR="00FE0375">
        <w:rPr>
          <w:rFonts w:ascii="Arial" w:hAnsi="Arial" w:cs="Arial"/>
          <w:sz w:val="24"/>
          <w:szCs w:val="24"/>
        </w:rPr>
        <w:t xml:space="preserve"> and</w:t>
      </w:r>
      <w:r w:rsidR="000E5809">
        <w:rPr>
          <w:rFonts w:ascii="Arial" w:hAnsi="Arial" w:cs="Arial"/>
          <w:sz w:val="24"/>
          <w:szCs w:val="24"/>
        </w:rPr>
        <w:t xml:space="preserve"> Ms Bronagh Muldoon, </w:t>
      </w:r>
      <w:r>
        <w:rPr>
          <w:rFonts w:ascii="Arial" w:hAnsi="Arial" w:cs="Arial"/>
          <w:sz w:val="24"/>
          <w:szCs w:val="24"/>
        </w:rPr>
        <w:t xml:space="preserve">  The Chair noted, Mr Paul McStravick was deputising on behalf of Mr Stephen Martin</w:t>
      </w:r>
      <w:r w:rsidR="00E9259A">
        <w:rPr>
          <w:rFonts w:ascii="Arial" w:hAnsi="Arial" w:cs="Arial"/>
          <w:sz w:val="24"/>
          <w:szCs w:val="24"/>
        </w:rPr>
        <w:t xml:space="preserve">, </w:t>
      </w:r>
      <w:r w:rsidR="00B13ECB">
        <w:rPr>
          <w:rFonts w:ascii="Arial" w:hAnsi="Arial" w:cs="Arial"/>
          <w:sz w:val="24"/>
          <w:szCs w:val="24"/>
        </w:rPr>
        <w:t xml:space="preserve">Ms Suzanne Mahon was deputising on behalf of Mr Tom Cassidy, </w:t>
      </w:r>
      <w:r>
        <w:rPr>
          <w:rFonts w:ascii="Arial" w:hAnsi="Arial" w:cs="Arial"/>
          <w:sz w:val="24"/>
          <w:szCs w:val="24"/>
        </w:rPr>
        <w:t xml:space="preserve">Ms </w:t>
      </w:r>
      <w:r w:rsidR="00E6798B">
        <w:rPr>
          <w:rFonts w:ascii="Arial" w:hAnsi="Arial" w:cs="Arial"/>
          <w:sz w:val="24"/>
          <w:szCs w:val="24"/>
        </w:rPr>
        <w:t xml:space="preserve">Shauna </w:t>
      </w:r>
      <w:r>
        <w:rPr>
          <w:rFonts w:ascii="Arial" w:hAnsi="Arial" w:cs="Arial"/>
          <w:sz w:val="24"/>
          <w:szCs w:val="24"/>
        </w:rPr>
        <w:t>Collinson was deputis</w:t>
      </w:r>
      <w:r w:rsidR="00B13ECB">
        <w:rPr>
          <w:rFonts w:ascii="Arial" w:hAnsi="Arial" w:cs="Arial"/>
          <w:sz w:val="24"/>
          <w:szCs w:val="24"/>
        </w:rPr>
        <w:t>ing on behalf of Ms Una Turbitt, Ms Catherine Cassidy was deputising on behalf of Mr Brendan Whittle and Ms Pamela Kirk was deputising on behalf of Ms Michele Janes.</w:t>
      </w:r>
    </w:p>
    <w:p w:rsidR="003308D2" w:rsidRPr="003161B7" w:rsidRDefault="003308D2" w:rsidP="003308D2">
      <w:pPr>
        <w:spacing w:line="360" w:lineRule="auto"/>
        <w:jc w:val="both"/>
        <w:rPr>
          <w:rFonts w:ascii="Arial" w:hAnsi="Arial" w:cs="Arial"/>
          <w:b/>
          <w:sz w:val="24"/>
          <w:szCs w:val="24"/>
          <w:u w:val="single"/>
        </w:rPr>
      </w:pPr>
      <w:r w:rsidRPr="003161B7">
        <w:rPr>
          <w:rFonts w:ascii="Arial" w:hAnsi="Arial" w:cs="Arial"/>
          <w:b/>
          <w:sz w:val="24"/>
          <w:szCs w:val="24"/>
          <w:u w:val="single"/>
        </w:rPr>
        <w:t>Conflict of Interest</w:t>
      </w:r>
    </w:p>
    <w:p w:rsidR="003308D2" w:rsidRDefault="003308D2" w:rsidP="003308D2">
      <w:pPr>
        <w:spacing w:line="360" w:lineRule="auto"/>
        <w:jc w:val="both"/>
        <w:rPr>
          <w:rFonts w:ascii="Arial" w:hAnsi="Arial" w:cs="Arial"/>
          <w:sz w:val="24"/>
          <w:szCs w:val="24"/>
        </w:rPr>
      </w:pPr>
      <w:r w:rsidRPr="003161B7">
        <w:rPr>
          <w:rFonts w:ascii="Arial" w:hAnsi="Arial" w:cs="Arial"/>
          <w:sz w:val="24"/>
          <w:szCs w:val="24"/>
        </w:rPr>
        <w:t xml:space="preserve">The Chair requested </w:t>
      </w:r>
      <w:r w:rsidR="004904C4" w:rsidRPr="003161B7">
        <w:rPr>
          <w:rFonts w:ascii="Arial" w:hAnsi="Arial" w:cs="Arial"/>
          <w:sz w:val="24"/>
          <w:szCs w:val="24"/>
        </w:rPr>
        <w:t>that members d</w:t>
      </w:r>
      <w:r w:rsidRPr="003161B7">
        <w:rPr>
          <w:rFonts w:ascii="Arial" w:hAnsi="Arial" w:cs="Arial"/>
          <w:sz w:val="24"/>
          <w:szCs w:val="24"/>
        </w:rPr>
        <w:t xml:space="preserve">eclare any </w:t>
      </w:r>
      <w:r w:rsidR="003A586A" w:rsidRPr="003161B7">
        <w:rPr>
          <w:rFonts w:ascii="Arial" w:hAnsi="Arial" w:cs="Arial"/>
          <w:sz w:val="24"/>
          <w:szCs w:val="24"/>
        </w:rPr>
        <w:t>C</w:t>
      </w:r>
      <w:r w:rsidRPr="003161B7">
        <w:rPr>
          <w:rFonts w:ascii="Arial" w:hAnsi="Arial" w:cs="Arial"/>
          <w:sz w:val="24"/>
          <w:szCs w:val="24"/>
        </w:rPr>
        <w:t xml:space="preserve">onflicts of </w:t>
      </w:r>
      <w:r w:rsidR="003A586A" w:rsidRPr="003161B7">
        <w:rPr>
          <w:rFonts w:ascii="Arial" w:hAnsi="Arial" w:cs="Arial"/>
          <w:sz w:val="24"/>
          <w:szCs w:val="24"/>
        </w:rPr>
        <w:t>I</w:t>
      </w:r>
      <w:r w:rsidRPr="003161B7">
        <w:rPr>
          <w:rFonts w:ascii="Arial" w:hAnsi="Arial" w:cs="Arial"/>
          <w:sz w:val="24"/>
          <w:szCs w:val="24"/>
        </w:rPr>
        <w:t>nterest as and when they arise throughout the meeting.</w:t>
      </w:r>
    </w:p>
    <w:p w:rsidR="00CF7820" w:rsidRPr="00CF7820" w:rsidRDefault="00CF7820" w:rsidP="003308D2">
      <w:pPr>
        <w:spacing w:line="360" w:lineRule="auto"/>
        <w:jc w:val="both"/>
        <w:rPr>
          <w:rFonts w:ascii="Arial" w:hAnsi="Arial" w:cs="Arial"/>
          <w:b/>
          <w:sz w:val="24"/>
          <w:szCs w:val="24"/>
        </w:rPr>
      </w:pPr>
      <w:r w:rsidRPr="00CF7820">
        <w:rPr>
          <w:rFonts w:ascii="Arial" w:hAnsi="Arial" w:cs="Arial"/>
          <w:b/>
          <w:sz w:val="24"/>
          <w:szCs w:val="24"/>
        </w:rPr>
        <w:t>Chairs Business</w:t>
      </w:r>
    </w:p>
    <w:p w:rsidR="006D4453" w:rsidRDefault="006D4453" w:rsidP="003308D2">
      <w:pPr>
        <w:spacing w:line="360" w:lineRule="auto"/>
        <w:jc w:val="both"/>
        <w:rPr>
          <w:rFonts w:ascii="Arial" w:hAnsi="Arial" w:cs="Arial"/>
          <w:sz w:val="24"/>
          <w:szCs w:val="24"/>
        </w:rPr>
      </w:pPr>
      <w:r>
        <w:rPr>
          <w:rFonts w:ascii="Arial" w:hAnsi="Arial" w:cs="Arial"/>
          <w:sz w:val="24"/>
          <w:szCs w:val="24"/>
        </w:rPr>
        <w:t>The C</w:t>
      </w:r>
      <w:r w:rsidR="002B4219">
        <w:rPr>
          <w:rFonts w:ascii="Arial" w:hAnsi="Arial" w:cs="Arial"/>
          <w:sz w:val="24"/>
          <w:szCs w:val="24"/>
        </w:rPr>
        <w:t>hair expressed her deepest sympathy</w:t>
      </w:r>
      <w:r w:rsidR="00CF7820">
        <w:rPr>
          <w:rFonts w:ascii="Arial" w:hAnsi="Arial" w:cs="Arial"/>
          <w:sz w:val="24"/>
          <w:szCs w:val="24"/>
        </w:rPr>
        <w:t xml:space="preserve"> on the </w:t>
      </w:r>
      <w:r w:rsidR="002B4219">
        <w:rPr>
          <w:rFonts w:ascii="Arial" w:hAnsi="Arial" w:cs="Arial"/>
          <w:sz w:val="24"/>
          <w:szCs w:val="24"/>
        </w:rPr>
        <w:t xml:space="preserve">recent </w:t>
      </w:r>
      <w:r w:rsidR="00CF7820">
        <w:rPr>
          <w:rFonts w:ascii="Arial" w:hAnsi="Arial" w:cs="Arial"/>
          <w:sz w:val="24"/>
          <w:szCs w:val="24"/>
        </w:rPr>
        <w:t xml:space="preserve">death of </w:t>
      </w:r>
      <w:proofErr w:type="spellStart"/>
      <w:r w:rsidR="00CF7820">
        <w:rPr>
          <w:rFonts w:ascii="Arial" w:hAnsi="Arial" w:cs="Arial"/>
          <w:sz w:val="24"/>
          <w:szCs w:val="24"/>
        </w:rPr>
        <w:t>Fionnuala</w:t>
      </w:r>
      <w:proofErr w:type="spellEnd"/>
      <w:r w:rsidR="00CF7820">
        <w:rPr>
          <w:rFonts w:ascii="Arial" w:hAnsi="Arial" w:cs="Arial"/>
          <w:sz w:val="24"/>
          <w:szCs w:val="24"/>
        </w:rPr>
        <w:t xml:space="preserve"> McAndrew </w:t>
      </w:r>
      <w:r w:rsidR="002B4219">
        <w:rPr>
          <w:rFonts w:ascii="Arial" w:hAnsi="Arial" w:cs="Arial"/>
          <w:sz w:val="24"/>
          <w:szCs w:val="24"/>
        </w:rPr>
        <w:t xml:space="preserve">and asked the Board Members for a </w:t>
      </w:r>
      <w:r w:rsidR="00006829">
        <w:rPr>
          <w:rFonts w:ascii="Arial" w:hAnsi="Arial" w:cs="Arial"/>
          <w:sz w:val="24"/>
          <w:szCs w:val="24"/>
        </w:rPr>
        <w:t>minute’s</w:t>
      </w:r>
      <w:r w:rsidR="002B4219">
        <w:rPr>
          <w:rFonts w:ascii="Arial" w:hAnsi="Arial" w:cs="Arial"/>
          <w:sz w:val="24"/>
          <w:szCs w:val="24"/>
        </w:rPr>
        <w:t xml:space="preserve"> silence.</w:t>
      </w:r>
    </w:p>
    <w:p w:rsidR="002B4219" w:rsidRDefault="002B4219" w:rsidP="002B4219">
      <w:pPr>
        <w:spacing w:line="360" w:lineRule="auto"/>
        <w:jc w:val="both"/>
        <w:rPr>
          <w:rFonts w:ascii="Arial" w:hAnsi="Arial" w:cs="Arial"/>
          <w:sz w:val="24"/>
          <w:szCs w:val="24"/>
        </w:rPr>
      </w:pPr>
      <w:r>
        <w:rPr>
          <w:rFonts w:ascii="Arial" w:hAnsi="Arial" w:cs="Arial"/>
          <w:sz w:val="24"/>
          <w:szCs w:val="24"/>
        </w:rPr>
        <w:t xml:space="preserve">The Chair noted the </w:t>
      </w:r>
      <w:r w:rsidR="00006829">
        <w:rPr>
          <w:rFonts w:ascii="Arial" w:hAnsi="Arial" w:cs="Arial"/>
          <w:sz w:val="24"/>
          <w:szCs w:val="24"/>
        </w:rPr>
        <w:t>retirement of</w:t>
      </w:r>
      <w:r w:rsidR="00131E5B">
        <w:rPr>
          <w:rFonts w:ascii="Arial" w:hAnsi="Arial" w:cs="Arial"/>
          <w:sz w:val="24"/>
          <w:szCs w:val="24"/>
        </w:rPr>
        <w:t xml:space="preserve"> </w:t>
      </w:r>
      <w:r>
        <w:rPr>
          <w:rFonts w:ascii="Arial" w:hAnsi="Arial" w:cs="Arial"/>
          <w:sz w:val="24"/>
          <w:szCs w:val="24"/>
        </w:rPr>
        <w:t>Mr Morgan.  The Chair thanked Mr Morgan for his work over the years and commitment to the SBNI.  She wished Mr Morgan</w:t>
      </w:r>
      <w:r w:rsidR="00131E5B">
        <w:rPr>
          <w:rFonts w:ascii="Arial" w:hAnsi="Arial" w:cs="Arial"/>
          <w:sz w:val="24"/>
          <w:szCs w:val="24"/>
        </w:rPr>
        <w:t xml:space="preserve"> well</w:t>
      </w:r>
      <w:r>
        <w:rPr>
          <w:rFonts w:ascii="Arial" w:hAnsi="Arial" w:cs="Arial"/>
          <w:sz w:val="24"/>
          <w:szCs w:val="24"/>
        </w:rPr>
        <w:t xml:space="preserve"> in his forthcoming retirement and new ventures.  The </w:t>
      </w:r>
      <w:r w:rsidR="008E794B">
        <w:rPr>
          <w:rFonts w:ascii="Arial" w:hAnsi="Arial" w:cs="Arial"/>
          <w:sz w:val="24"/>
          <w:szCs w:val="24"/>
        </w:rPr>
        <w:t>Chair welcomed</w:t>
      </w:r>
      <w:r w:rsidR="00A0736A">
        <w:rPr>
          <w:rFonts w:ascii="Arial" w:hAnsi="Arial" w:cs="Arial"/>
          <w:sz w:val="24"/>
          <w:szCs w:val="24"/>
        </w:rPr>
        <w:t xml:space="preserve"> Mr Stephen Martin as the CEO JYA </w:t>
      </w:r>
      <w:r w:rsidR="00131E5B">
        <w:rPr>
          <w:rFonts w:ascii="Arial" w:hAnsi="Arial" w:cs="Arial"/>
          <w:sz w:val="24"/>
          <w:szCs w:val="24"/>
        </w:rPr>
        <w:t xml:space="preserve">however </w:t>
      </w:r>
      <w:r w:rsidR="008E794B">
        <w:rPr>
          <w:rFonts w:ascii="Arial" w:hAnsi="Arial" w:cs="Arial"/>
          <w:sz w:val="24"/>
          <w:szCs w:val="24"/>
        </w:rPr>
        <w:t>advised Paul</w:t>
      </w:r>
      <w:r w:rsidR="00A0736A">
        <w:rPr>
          <w:rFonts w:ascii="Arial" w:hAnsi="Arial" w:cs="Arial"/>
          <w:sz w:val="24"/>
          <w:szCs w:val="24"/>
        </w:rPr>
        <w:t xml:space="preserve"> McStravick will continue to deputise for </w:t>
      </w:r>
      <w:r w:rsidR="00131E5B">
        <w:rPr>
          <w:rFonts w:ascii="Arial" w:hAnsi="Arial" w:cs="Arial"/>
          <w:sz w:val="24"/>
          <w:szCs w:val="24"/>
        </w:rPr>
        <w:t>Mr Martin in the interim.</w:t>
      </w:r>
    </w:p>
    <w:p w:rsidR="00B41560" w:rsidRDefault="00FA0007" w:rsidP="00652327">
      <w:pPr>
        <w:spacing w:line="360" w:lineRule="auto"/>
        <w:rPr>
          <w:rFonts w:ascii="Arial" w:hAnsi="Arial" w:cs="Arial"/>
          <w:sz w:val="24"/>
          <w:szCs w:val="24"/>
        </w:rPr>
      </w:pPr>
      <w:r>
        <w:rPr>
          <w:rFonts w:ascii="Arial" w:hAnsi="Arial" w:cs="Arial"/>
          <w:sz w:val="24"/>
          <w:szCs w:val="24"/>
        </w:rPr>
        <w:t>The C</w:t>
      </w:r>
      <w:r w:rsidR="00C55DE1">
        <w:rPr>
          <w:rFonts w:ascii="Arial" w:hAnsi="Arial" w:cs="Arial"/>
          <w:sz w:val="24"/>
          <w:szCs w:val="24"/>
        </w:rPr>
        <w:t xml:space="preserve">hair </w:t>
      </w:r>
      <w:r w:rsidR="00006829">
        <w:rPr>
          <w:rFonts w:ascii="Arial" w:hAnsi="Arial" w:cs="Arial"/>
          <w:sz w:val="24"/>
          <w:szCs w:val="24"/>
        </w:rPr>
        <w:t>updated the</w:t>
      </w:r>
      <w:r w:rsidR="00C55DE1">
        <w:rPr>
          <w:rFonts w:ascii="Arial" w:hAnsi="Arial" w:cs="Arial"/>
          <w:sz w:val="24"/>
          <w:szCs w:val="24"/>
        </w:rPr>
        <w:t xml:space="preserve"> Board regarding the SBNI support for removal of </w:t>
      </w:r>
      <w:r w:rsidR="00575F1F">
        <w:rPr>
          <w:rFonts w:ascii="Arial" w:hAnsi="Arial" w:cs="Arial"/>
          <w:sz w:val="24"/>
          <w:szCs w:val="24"/>
        </w:rPr>
        <w:t xml:space="preserve">the </w:t>
      </w:r>
      <w:r w:rsidR="00C55DE1">
        <w:rPr>
          <w:rFonts w:ascii="Arial" w:hAnsi="Arial" w:cs="Arial"/>
          <w:sz w:val="24"/>
          <w:szCs w:val="24"/>
        </w:rPr>
        <w:t>defence of reasonable chastisement</w:t>
      </w:r>
      <w:r w:rsidR="00131E5B">
        <w:rPr>
          <w:rFonts w:ascii="Arial" w:hAnsi="Arial" w:cs="Arial"/>
          <w:sz w:val="24"/>
          <w:szCs w:val="24"/>
        </w:rPr>
        <w:t xml:space="preserve"> and provided the </w:t>
      </w:r>
      <w:r w:rsidR="008E794B">
        <w:rPr>
          <w:rFonts w:ascii="Arial" w:hAnsi="Arial" w:cs="Arial"/>
          <w:sz w:val="24"/>
          <w:szCs w:val="24"/>
        </w:rPr>
        <w:t>following summary</w:t>
      </w:r>
      <w:r w:rsidR="00131E5B">
        <w:rPr>
          <w:rFonts w:ascii="Arial" w:hAnsi="Arial" w:cs="Arial"/>
          <w:sz w:val="24"/>
          <w:szCs w:val="24"/>
        </w:rPr>
        <w:t xml:space="preserve">; </w:t>
      </w:r>
      <w:r w:rsidR="00C55DE1">
        <w:rPr>
          <w:rFonts w:ascii="Arial" w:hAnsi="Arial" w:cs="Arial"/>
          <w:sz w:val="24"/>
          <w:szCs w:val="24"/>
        </w:rPr>
        <w:t xml:space="preserve"> </w:t>
      </w:r>
    </w:p>
    <w:p w:rsidR="00FA0007" w:rsidRPr="00E105AD" w:rsidRDefault="00FA0007" w:rsidP="00652327">
      <w:pPr>
        <w:spacing w:line="360" w:lineRule="auto"/>
        <w:rPr>
          <w:rFonts w:ascii="Arial" w:hAnsi="Arial" w:cs="Arial"/>
          <w:sz w:val="24"/>
          <w:szCs w:val="24"/>
        </w:rPr>
      </w:pPr>
      <w:r w:rsidRPr="00C55DE1">
        <w:rPr>
          <w:rFonts w:ascii="Arial" w:hAnsi="Arial" w:cs="Arial"/>
          <w:sz w:val="24"/>
          <w:szCs w:val="24"/>
        </w:rPr>
        <w:t xml:space="preserve">The Justice (Sexual Offences and Trafficking Victims) Bill, as agreed by the Executive for introduction to the Assembly, does not contain provisions relating to the removal of the defence of reasonable chastisement.  It is </w:t>
      </w:r>
      <w:r w:rsidR="00E71E12">
        <w:rPr>
          <w:rFonts w:ascii="Arial" w:hAnsi="Arial" w:cs="Arial"/>
          <w:sz w:val="24"/>
          <w:szCs w:val="24"/>
        </w:rPr>
        <w:t xml:space="preserve">the </w:t>
      </w:r>
      <w:proofErr w:type="gramStart"/>
      <w:r w:rsidR="008E794B">
        <w:rPr>
          <w:rFonts w:ascii="Arial" w:hAnsi="Arial" w:cs="Arial"/>
          <w:sz w:val="24"/>
          <w:szCs w:val="24"/>
        </w:rPr>
        <w:t>Chair</w:t>
      </w:r>
      <w:r w:rsidR="00D65700">
        <w:rPr>
          <w:rFonts w:ascii="Arial" w:hAnsi="Arial" w:cs="Arial"/>
          <w:sz w:val="24"/>
          <w:szCs w:val="24"/>
        </w:rPr>
        <w:t>’</w:t>
      </w:r>
      <w:r w:rsidR="008E794B">
        <w:rPr>
          <w:rFonts w:ascii="Arial" w:hAnsi="Arial" w:cs="Arial"/>
          <w:sz w:val="24"/>
          <w:szCs w:val="24"/>
        </w:rPr>
        <w:t xml:space="preserve">s </w:t>
      </w:r>
      <w:r w:rsidR="008E794B" w:rsidRPr="00C55DE1">
        <w:rPr>
          <w:rFonts w:ascii="Arial" w:hAnsi="Arial" w:cs="Arial"/>
          <w:sz w:val="24"/>
          <w:szCs w:val="24"/>
        </w:rPr>
        <w:t>understanding</w:t>
      </w:r>
      <w:proofErr w:type="gramEnd"/>
      <w:r w:rsidR="00131E5B">
        <w:rPr>
          <w:rFonts w:ascii="Arial" w:hAnsi="Arial" w:cs="Arial"/>
          <w:sz w:val="24"/>
          <w:szCs w:val="24"/>
        </w:rPr>
        <w:t>, following consultation with DOJ</w:t>
      </w:r>
      <w:r w:rsidR="00006829">
        <w:rPr>
          <w:rFonts w:ascii="Arial" w:hAnsi="Arial" w:cs="Arial"/>
          <w:sz w:val="24"/>
          <w:szCs w:val="24"/>
        </w:rPr>
        <w:t xml:space="preserve">, </w:t>
      </w:r>
      <w:r w:rsidR="00006829" w:rsidRPr="00C55DE1">
        <w:rPr>
          <w:rFonts w:ascii="Arial" w:hAnsi="Arial" w:cs="Arial"/>
          <w:sz w:val="24"/>
          <w:szCs w:val="24"/>
        </w:rPr>
        <w:t>that</w:t>
      </w:r>
      <w:r w:rsidRPr="00C55DE1">
        <w:rPr>
          <w:rFonts w:ascii="Arial" w:hAnsi="Arial" w:cs="Arial"/>
          <w:sz w:val="24"/>
          <w:szCs w:val="24"/>
        </w:rPr>
        <w:t xml:space="preserve"> there is</w:t>
      </w:r>
      <w:r w:rsidR="00C935B2" w:rsidRPr="00C935B2">
        <w:rPr>
          <w:rFonts w:ascii="Arial" w:hAnsi="Arial" w:cs="Arial"/>
          <w:sz w:val="24"/>
          <w:szCs w:val="24"/>
        </w:rPr>
        <w:t xml:space="preserve"> </w:t>
      </w:r>
      <w:r w:rsidR="00C935B2" w:rsidRPr="00C55DE1">
        <w:rPr>
          <w:rFonts w:ascii="Arial" w:hAnsi="Arial" w:cs="Arial"/>
          <w:sz w:val="24"/>
          <w:szCs w:val="24"/>
        </w:rPr>
        <w:t>currently</w:t>
      </w:r>
      <w:r w:rsidRPr="00C55DE1">
        <w:rPr>
          <w:rFonts w:ascii="Arial" w:hAnsi="Arial" w:cs="Arial"/>
          <w:sz w:val="24"/>
          <w:szCs w:val="24"/>
        </w:rPr>
        <w:t xml:space="preserve"> no legislation being progres</w:t>
      </w:r>
      <w:r w:rsidR="00C55DE1" w:rsidRPr="00C55DE1">
        <w:rPr>
          <w:rFonts w:ascii="Arial" w:hAnsi="Arial" w:cs="Arial"/>
          <w:sz w:val="24"/>
          <w:szCs w:val="24"/>
        </w:rPr>
        <w:t>sed that could provide for such</w:t>
      </w:r>
      <w:r w:rsidR="00C55DE1">
        <w:rPr>
          <w:rFonts w:ascii="Arial" w:hAnsi="Arial" w:cs="Arial"/>
          <w:sz w:val="24"/>
          <w:szCs w:val="24"/>
        </w:rPr>
        <w:t xml:space="preserve"> </w:t>
      </w:r>
      <w:r w:rsidRPr="00C55DE1">
        <w:rPr>
          <w:rFonts w:ascii="Arial" w:hAnsi="Arial" w:cs="Arial"/>
          <w:sz w:val="24"/>
          <w:szCs w:val="24"/>
        </w:rPr>
        <w:t>provision</w:t>
      </w:r>
      <w:r w:rsidR="00131E5B">
        <w:rPr>
          <w:rFonts w:ascii="Arial" w:hAnsi="Arial" w:cs="Arial"/>
          <w:sz w:val="24"/>
          <w:szCs w:val="24"/>
        </w:rPr>
        <w:t xml:space="preserve">. </w:t>
      </w:r>
      <w:r w:rsidR="00C55DE1">
        <w:rPr>
          <w:rFonts w:ascii="Arial" w:hAnsi="Arial" w:cs="Arial"/>
          <w:sz w:val="24"/>
          <w:szCs w:val="24"/>
        </w:rPr>
        <w:t xml:space="preserve">The Chair outlined an </w:t>
      </w:r>
      <w:r w:rsidRPr="00E105AD">
        <w:rPr>
          <w:rFonts w:ascii="Arial" w:hAnsi="Arial" w:cs="Arial"/>
          <w:sz w:val="24"/>
          <w:szCs w:val="24"/>
        </w:rPr>
        <w:t xml:space="preserve">explanation of where the ‘defence of reasonable chastisement’ sits in respect of the Justice (Sexual Offences and Trafficking Victims) Bill which was introduced </w:t>
      </w:r>
      <w:r>
        <w:rPr>
          <w:rFonts w:ascii="Arial" w:hAnsi="Arial" w:cs="Arial"/>
          <w:sz w:val="24"/>
          <w:szCs w:val="24"/>
        </w:rPr>
        <w:t>to the Assembly on 5 July 2021.</w:t>
      </w:r>
    </w:p>
    <w:p w:rsidR="00FA0007" w:rsidRPr="00065FCC" w:rsidRDefault="00FA0007" w:rsidP="00065FCC">
      <w:pPr>
        <w:pStyle w:val="ListParagraph"/>
        <w:numPr>
          <w:ilvl w:val="0"/>
          <w:numId w:val="28"/>
        </w:numPr>
        <w:ind w:left="851" w:hanging="425"/>
        <w:rPr>
          <w:rFonts w:ascii="Arial" w:hAnsi="Arial" w:cs="Arial"/>
          <w:color w:val="000000" w:themeColor="text1"/>
          <w:sz w:val="24"/>
          <w:szCs w:val="24"/>
        </w:rPr>
      </w:pPr>
      <w:r w:rsidRPr="00065FCC">
        <w:rPr>
          <w:rFonts w:ascii="Arial" w:hAnsi="Arial" w:cs="Arial"/>
          <w:color w:val="000000" w:themeColor="text1"/>
          <w:sz w:val="24"/>
          <w:szCs w:val="24"/>
        </w:rPr>
        <w:lastRenderedPageBreak/>
        <w:t>Removal of the defence of reasonable chastisement.</w:t>
      </w:r>
    </w:p>
    <w:p w:rsidR="00065FCC" w:rsidRPr="00065FCC" w:rsidRDefault="00065FCC" w:rsidP="00065FCC">
      <w:pPr>
        <w:pStyle w:val="ListParagraph"/>
        <w:rPr>
          <w:rFonts w:ascii="Arial" w:hAnsi="Arial" w:cs="Arial"/>
          <w:b/>
          <w:color w:val="000000" w:themeColor="text1"/>
          <w:sz w:val="24"/>
          <w:szCs w:val="24"/>
        </w:rPr>
      </w:pPr>
    </w:p>
    <w:p w:rsidR="00E664AE" w:rsidRDefault="00FA0007" w:rsidP="00065FCC">
      <w:pPr>
        <w:pStyle w:val="ListParagraph"/>
        <w:numPr>
          <w:ilvl w:val="0"/>
          <w:numId w:val="23"/>
        </w:numPr>
        <w:tabs>
          <w:tab w:val="left" w:pos="1560"/>
        </w:tabs>
        <w:spacing w:line="360" w:lineRule="auto"/>
        <w:ind w:left="720" w:firstLine="414"/>
        <w:rPr>
          <w:rFonts w:ascii="Arial" w:hAnsi="Arial" w:cs="Arial"/>
          <w:color w:val="000000" w:themeColor="text1"/>
          <w:sz w:val="24"/>
          <w:szCs w:val="24"/>
        </w:rPr>
      </w:pPr>
      <w:r w:rsidRPr="00065FCC">
        <w:rPr>
          <w:rFonts w:ascii="Arial" w:hAnsi="Arial" w:cs="Arial"/>
          <w:color w:val="000000" w:themeColor="text1"/>
          <w:sz w:val="24"/>
          <w:szCs w:val="24"/>
        </w:rPr>
        <w:t>There is currently no legislative vehicle that could facilitate this</w:t>
      </w:r>
    </w:p>
    <w:p w:rsidR="00065FCC" w:rsidRPr="00065FCC" w:rsidRDefault="00065FCC" w:rsidP="00065FCC">
      <w:pPr>
        <w:pStyle w:val="ListParagraph"/>
        <w:tabs>
          <w:tab w:val="left" w:pos="1985"/>
        </w:tabs>
        <w:spacing w:line="360" w:lineRule="auto"/>
        <w:ind w:left="1418"/>
        <w:rPr>
          <w:rFonts w:ascii="Arial" w:hAnsi="Arial" w:cs="Arial"/>
          <w:color w:val="000000" w:themeColor="text1"/>
          <w:sz w:val="24"/>
          <w:szCs w:val="24"/>
        </w:rPr>
      </w:pPr>
    </w:p>
    <w:p w:rsidR="00FA0007" w:rsidRPr="00065FCC" w:rsidRDefault="00FA0007" w:rsidP="00065FCC">
      <w:pPr>
        <w:pStyle w:val="ListParagraph"/>
        <w:spacing w:line="360" w:lineRule="auto"/>
        <w:ind w:left="851" w:hanging="425"/>
        <w:rPr>
          <w:rFonts w:ascii="Arial" w:hAnsi="Arial" w:cs="Arial"/>
          <w:color w:val="000000" w:themeColor="text1"/>
          <w:sz w:val="24"/>
          <w:szCs w:val="24"/>
        </w:rPr>
      </w:pPr>
      <w:r w:rsidRPr="00065FCC">
        <w:rPr>
          <w:rFonts w:ascii="Arial" w:hAnsi="Arial" w:cs="Arial"/>
          <w:color w:val="000000" w:themeColor="text1"/>
          <w:sz w:val="24"/>
          <w:szCs w:val="24"/>
        </w:rPr>
        <w:t>2</w:t>
      </w:r>
      <w:r w:rsidR="00065FCC">
        <w:rPr>
          <w:rFonts w:ascii="Arial" w:hAnsi="Arial" w:cs="Arial"/>
          <w:color w:val="000000" w:themeColor="text1"/>
          <w:sz w:val="24"/>
          <w:szCs w:val="24"/>
        </w:rPr>
        <w:t>.</w:t>
      </w:r>
      <w:r w:rsidRPr="00065FCC">
        <w:rPr>
          <w:rFonts w:ascii="Arial" w:hAnsi="Arial" w:cs="Arial"/>
          <w:color w:val="000000" w:themeColor="text1"/>
          <w:sz w:val="24"/>
          <w:szCs w:val="24"/>
        </w:rPr>
        <w:tab/>
      </w:r>
      <w:r w:rsidR="00952831">
        <w:rPr>
          <w:rFonts w:ascii="Arial" w:hAnsi="Arial" w:cs="Arial"/>
          <w:color w:val="000000" w:themeColor="text1"/>
          <w:sz w:val="24"/>
          <w:szCs w:val="24"/>
        </w:rPr>
        <w:t>T</w:t>
      </w:r>
      <w:r w:rsidR="00E71E12" w:rsidRPr="00065FCC">
        <w:rPr>
          <w:rFonts w:ascii="Arial" w:hAnsi="Arial" w:cs="Arial"/>
          <w:color w:val="000000" w:themeColor="text1"/>
          <w:sz w:val="24"/>
          <w:szCs w:val="24"/>
        </w:rPr>
        <w:t>here was no cross Executive agreement to include a provision on the removal of the defence of reasonable chastisement</w:t>
      </w:r>
      <w:r w:rsidR="00E71E12" w:rsidRPr="00065FCC">
        <w:rPr>
          <w:rFonts w:ascii="Arial" w:hAnsi="Arial" w:cs="Arial"/>
          <w:b/>
          <w:color w:val="000000" w:themeColor="text1"/>
          <w:sz w:val="24"/>
          <w:szCs w:val="24"/>
        </w:rPr>
        <w:t xml:space="preserve"> </w:t>
      </w:r>
      <w:r w:rsidRPr="00065FCC">
        <w:rPr>
          <w:rFonts w:ascii="Arial" w:hAnsi="Arial" w:cs="Arial"/>
          <w:color w:val="000000" w:themeColor="text1"/>
          <w:sz w:val="24"/>
          <w:szCs w:val="24"/>
        </w:rPr>
        <w:t xml:space="preserve">from the Sexual Offences and Criminal Justice Bill. Nor was it included in changes contained within the Miscellaneous Provisions Bill.  </w:t>
      </w:r>
    </w:p>
    <w:p w:rsidR="00FA0007" w:rsidRPr="00065FCC" w:rsidRDefault="00FA0007" w:rsidP="00065FCC">
      <w:pPr>
        <w:pStyle w:val="ListParagraph"/>
        <w:spacing w:line="360" w:lineRule="auto"/>
        <w:ind w:left="1077"/>
        <w:rPr>
          <w:rFonts w:ascii="Arial" w:hAnsi="Arial" w:cs="Arial"/>
          <w:color w:val="000000" w:themeColor="text1"/>
          <w:sz w:val="24"/>
          <w:szCs w:val="24"/>
        </w:rPr>
      </w:pPr>
      <w:r w:rsidRPr="00065FCC">
        <w:rPr>
          <w:rFonts w:ascii="Arial" w:hAnsi="Arial" w:cs="Arial"/>
          <w:color w:val="000000" w:themeColor="text1"/>
          <w:sz w:val="24"/>
          <w:szCs w:val="24"/>
        </w:rPr>
        <w:t xml:space="preserve">  </w:t>
      </w:r>
    </w:p>
    <w:p w:rsidR="00FA0007" w:rsidRPr="00065FCC" w:rsidRDefault="00FA0007" w:rsidP="00952831">
      <w:pPr>
        <w:pStyle w:val="ListParagraph"/>
        <w:numPr>
          <w:ilvl w:val="0"/>
          <w:numId w:val="21"/>
        </w:numPr>
        <w:tabs>
          <w:tab w:val="left" w:pos="567"/>
          <w:tab w:val="left" w:pos="851"/>
          <w:tab w:val="left" w:pos="1560"/>
        </w:tabs>
        <w:spacing w:line="360" w:lineRule="auto"/>
        <w:ind w:left="1560" w:hanging="426"/>
        <w:rPr>
          <w:rFonts w:ascii="Arial" w:hAnsi="Arial" w:cs="Arial"/>
          <w:color w:val="000000" w:themeColor="text1"/>
          <w:sz w:val="24"/>
          <w:szCs w:val="24"/>
        </w:rPr>
      </w:pPr>
      <w:r w:rsidRPr="00065FCC">
        <w:rPr>
          <w:rFonts w:ascii="Arial" w:hAnsi="Arial" w:cs="Arial"/>
          <w:color w:val="000000" w:themeColor="text1"/>
          <w:sz w:val="24"/>
          <w:szCs w:val="24"/>
        </w:rPr>
        <w:t>The earlier Justice (Miscellaneous Provisions) Bill has been narrowed in scope to human trafficking and sexual offences provisions – now</w:t>
      </w:r>
      <w:r w:rsidR="00575F1F">
        <w:rPr>
          <w:rFonts w:ascii="Arial" w:hAnsi="Arial" w:cs="Arial"/>
          <w:color w:val="000000" w:themeColor="text1"/>
          <w:sz w:val="24"/>
          <w:szCs w:val="24"/>
        </w:rPr>
        <w:t xml:space="preserve"> known as</w:t>
      </w:r>
      <w:r w:rsidRPr="00065FCC">
        <w:rPr>
          <w:rFonts w:ascii="Arial" w:hAnsi="Arial" w:cs="Arial"/>
          <w:color w:val="000000" w:themeColor="text1"/>
          <w:sz w:val="24"/>
          <w:szCs w:val="24"/>
        </w:rPr>
        <w:t xml:space="preserve"> the Justice (Sexual Offences and Trafficking Victims) Bill</w:t>
      </w:r>
      <w:r w:rsidR="00E71E12" w:rsidRPr="00065FCC">
        <w:rPr>
          <w:rFonts w:ascii="Arial" w:hAnsi="Arial" w:cs="Arial"/>
          <w:color w:val="000000" w:themeColor="text1"/>
          <w:sz w:val="24"/>
          <w:szCs w:val="24"/>
        </w:rPr>
        <w:t xml:space="preserve">, </w:t>
      </w:r>
      <w:r w:rsidRPr="00065FCC">
        <w:rPr>
          <w:rFonts w:ascii="Arial" w:hAnsi="Arial" w:cs="Arial"/>
          <w:color w:val="000000" w:themeColor="text1"/>
          <w:sz w:val="24"/>
          <w:szCs w:val="24"/>
        </w:rPr>
        <w:t>which was introduced to the Assembly on 5 July</w:t>
      </w:r>
      <w:r w:rsidR="00575F1F">
        <w:rPr>
          <w:rFonts w:ascii="Arial" w:hAnsi="Arial" w:cs="Arial"/>
          <w:color w:val="000000" w:themeColor="text1"/>
          <w:sz w:val="24"/>
          <w:szCs w:val="24"/>
        </w:rPr>
        <w:t xml:space="preserve"> 2021</w:t>
      </w:r>
      <w:r w:rsidRPr="00065FCC">
        <w:rPr>
          <w:rFonts w:ascii="Arial" w:hAnsi="Arial" w:cs="Arial"/>
          <w:color w:val="000000" w:themeColor="text1"/>
          <w:sz w:val="24"/>
          <w:szCs w:val="24"/>
        </w:rPr>
        <w:t xml:space="preserve">.  It does not contain any provisions around removal of the defence of reasonable chastisement.  Any amendments to that Bill will have to relate to sexual offences of trafficking victims which </w:t>
      </w:r>
      <w:r w:rsidR="00575F1F">
        <w:rPr>
          <w:rFonts w:ascii="Arial" w:hAnsi="Arial" w:cs="Arial"/>
          <w:color w:val="000000" w:themeColor="text1"/>
          <w:sz w:val="24"/>
          <w:szCs w:val="24"/>
        </w:rPr>
        <w:t xml:space="preserve">removal of the defence of reasonable </w:t>
      </w:r>
      <w:r w:rsidR="0027304F">
        <w:rPr>
          <w:rFonts w:ascii="Arial" w:hAnsi="Arial" w:cs="Arial"/>
          <w:color w:val="000000" w:themeColor="text1"/>
          <w:sz w:val="24"/>
          <w:szCs w:val="24"/>
        </w:rPr>
        <w:t xml:space="preserve">chastisement </w:t>
      </w:r>
      <w:r w:rsidR="0027304F" w:rsidRPr="00065FCC">
        <w:rPr>
          <w:rFonts w:ascii="Arial" w:hAnsi="Arial" w:cs="Arial"/>
          <w:color w:val="000000" w:themeColor="text1"/>
          <w:sz w:val="24"/>
          <w:szCs w:val="24"/>
        </w:rPr>
        <w:t>could</w:t>
      </w:r>
      <w:r w:rsidRPr="00065FCC">
        <w:rPr>
          <w:rFonts w:ascii="Arial" w:hAnsi="Arial" w:cs="Arial"/>
          <w:color w:val="000000" w:themeColor="text1"/>
          <w:sz w:val="24"/>
          <w:szCs w:val="24"/>
        </w:rPr>
        <w:t xml:space="preserve"> not fall under.  </w:t>
      </w:r>
    </w:p>
    <w:p w:rsidR="00E222E7" w:rsidRPr="00952831" w:rsidRDefault="00E222E7" w:rsidP="00F47EBC">
      <w:pPr>
        <w:spacing w:line="360" w:lineRule="auto"/>
        <w:ind w:left="851" w:hanging="425"/>
        <w:rPr>
          <w:rFonts w:ascii="Arial" w:hAnsi="Arial" w:cs="Arial"/>
          <w:sz w:val="24"/>
          <w:szCs w:val="24"/>
        </w:rPr>
      </w:pPr>
      <w:r w:rsidRPr="00E105AD">
        <w:rPr>
          <w:rFonts w:ascii="Arial" w:hAnsi="Arial" w:cs="Arial"/>
          <w:sz w:val="24"/>
          <w:szCs w:val="24"/>
        </w:rPr>
        <w:t>3.</w:t>
      </w:r>
      <w:r w:rsidR="00952831">
        <w:rPr>
          <w:rFonts w:ascii="Arial" w:hAnsi="Arial" w:cs="Arial"/>
          <w:sz w:val="24"/>
          <w:szCs w:val="24"/>
        </w:rPr>
        <w:t xml:space="preserve">    </w:t>
      </w:r>
      <w:r w:rsidRPr="00952831">
        <w:rPr>
          <w:rFonts w:ascii="Arial" w:hAnsi="Arial" w:cs="Arial"/>
          <w:sz w:val="24"/>
          <w:szCs w:val="24"/>
        </w:rPr>
        <w:t xml:space="preserve">Are there other actions currently being put forward by </w:t>
      </w:r>
      <w:r w:rsidR="00006829" w:rsidRPr="00952831">
        <w:rPr>
          <w:rFonts w:ascii="Arial" w:hAnsi="Arial" w:cs="Arial"/>
          <w:sz w:val="24"/>
          <w:szCs w:val="24"/>
        </w:rPr>
        <w:t>DOJ</w:t>
      </w:r>
      <w:r w:rsidRPr="00952831">
        <w:rPr>
          <w:rFonts w:ascii="Arial" w:hAnsi="Arial" w:cs="Arial"/>
          <w:sz w:val="24"/>
          <w:szCs w:val="24"/>
        </w:rPr>
        <w:t xml:space="preserve"> or </w:t>
      </w:r>
      <w:r w:rsidR="0027304F" w:rsidRPr="00952831">
        <w:rPr>
          <w:rFonts w:ascii="Arial" w:hAnsi="Arial" w:cs="Arial"/>
          <w:sz w:val="24"/>
          <w:szCs w:val="24"/>
        </w:rPr>
        <w:t xml:space="preserve">individual </w:t>
      </w:r>
      <w:r w:rsidR="0027304F">
        <w:rPr>
          <w:rFonts w:ascii="Arial" w:hAnsi="Arial" w:cs="Arial"/>
          <w:sz w:val="24"/>
          <w:szCs w:val="24"/>
        </w:rPr>
        <w:t>members</w:t>
      </w:r>
      <w:r w:rsidRPr="00952831">
        <w:rPr>
          <w:rFonts w:ascii="Arial" w:hAnsi="Arial" w:cs="Arial"/>
          <w:sz w:val="24"/>
          <w:szCs w:val="24"/>
        </w:rPr>
        <w:t xml:space="preserve"> in an effort to remove the defence of reasonable chastisement from law?</w:t>
      </w:r>
    </w:p>
    <w:p w:rsidR="00D90D3C" w:rsidRDefault="00E71E12" w:rsidP="00E335C4">
      <w:pPr>
        <w:pStyle w:val="ListParagraph"/>
        <w:numPr>
          <w:ilvl w:val="1"/>
          <w:numId w:val="21"/>
        </w:numPr>
        <w:spacing w:line="360" w:lineRule="auto"/>
        <w:ind w:left="1560" w:hanging="426"/>
        <w:rPr>
          <w:rFonts w:ascii="Arial" w:hAnsi="Arial" w:cs="Arial"/>
          <w:sz w:val="24"/>
          <w:szCs w:val="24"/>
        </w:rPr>
      </w:pPr>
      <w:r w:rsidRPr="00321582">
        <w:rPr>
          <w:rFonts w:ascii="Arial" w:hAnsi="Arial" w:cs="Arial"/>
          <w:sz w:val="24"/>
          <w:szCs w:val="24"/>
        </w:rPr>
        <w:t xml:space="preserve">The </w:t>
      </w:r>
      <w:r w:rsidR="00E222E7" w:rsidRPr="00321582">
        <w:rPr>
          <w:rFonts w:ascii="Arial" w:hAnsi="Arial" w:cs="Arial"/>
          <w:sz w:val="24"/>
          <w:szCs w:val="24"/>
        </w:rPr>
        <w:t xml:space="preserve">DOJ is </w:t>
      </w:r>
      <w:r w:rsidRPr="00321582">
        <w:rPr>
          <w:rFonts w:ascii="Arial" w:hAnsi="Arial" w:cs="Arial"/>
          <w:sz w:val="24"/>
          <w:szCs w:val="24"/>
        </w:rPr>
        <w:t xml:space="preserve">not </w:t>
      </w:r>
      <w:r w:rsidR="00E222E7" w:rsidRPr="00321582">
        <w:rPr>
          <w:rFonts w:ascii="Arial" w:hAnsi="Arial" w:cs="Arial"/>
          <w:sz w:val="24"/>
          <w:szCs w:val="24"/>
        </w:rPr>
        <w:t>aware of</w:t>
      </w:r>
      <w:r w:rsidRPr="00321582">
        <w:rPr>
          <w:rFonts w:ascii="Arial" w:hAnsi="Arial" w:cs="Arial"/>
          <w:sz w:val="24"/>
          <w:szCs w:val="24"/>
        </w:rPr>
        <w:t xml:space="preserve"> any.</w:t>
      </w:r>
      <w:r w:rsidR="00E222E7" w:rsidRPr="00321582">
        <w:rPr>
          <w:rFonts w:ascii="Arial" w:hAnsi="Arial" w:cs="Arial"/>
          <w:sz w:val="24"/>
          <w:szCs w:val="24"/>
        </w:rPr>
        <w:t xml:space="preserve">  If MLAs were to bring forward an amendment it would have to be deemed to be within the scope of legislation that is currently before the Assembly</w:t>
      </w:r>
      <w:r w:rsidRPr="00321582">
        <w:rPr>
          <w:rFonts w:ascii="Arial" w:hAnsi="Arial" w:cs="Arial"/>
          <w:sz w:val="24"/>
          <w:szCs w:val="24"/>
        </w:rPr>
        <w:t>.</w:t>
      </w:r>
      <w:r w:rsidR="00E222E7" w:rsidRPr="00321582">
        <w:rPr>
          <w:rFonts w:ascii="Arial" w:hAnsi="Arial" w:cs="Arial"/>
          <w:sz w:val="24"/>
          <w:szCs w:val="24"/>
        </w:rPr>
        <w:t xml:space="preserve">  To note</w:t>
      </w:r>
      <w:r w:rsidR="008E794B" w:rsidRPr="00321582">
        <w:rPr>
          <w:rFonts w:ascii="Arial" w:hAnsi="Arial" w:cs="Arial"/>
          <w:sz w:val="24"/>
          <w:szCs w:val="24"/>
        </w:rPr>
        <w:t xml:space="preserve">, </w:t>
      </w:r>
      <w:r w:rsidR="00E222E7" w:rsidRPr="00321582">
        <w:rPr>
          <w:rFonts w:ascii="Arial" w:hAnsi="Arial" w:cs="Arial"/>
          <w:sz w:val="24"/>
          <w:szCs w:val="24"/>
        </w:rPr>
        <w:t xml:space="preserve">the wider Justice (Miscellaneous Provisions) Bill which was originally </w:t>
      </w:r>
      <w:r w:rsidR="008E794B" w:rsidRPr="00321582">
        <w:rPr>
          <w:rFonts w:ascii="Arial" w:hAnsi="Arial" w:cs="Arial"/>
          <w:sz w:val="24"/>
          <w:szCs w:val="24"/>
        </w:rPr>
        <w:t>envisaged</w:t>
      </w:r>
      <w:r w:rsidRPr="00321582">
        <w:rPr>
          <w:rFonts w:ascii="Arial" w:hAnsi="Arial" w:cs="Arial"/>
          <w:sz w:val="24"/>
          <w:szCs w:val="24"/>
        </w:rPr>
        <w:t xml:space="preserve"> </w:t>
      </w:r>
      <w:r w:rsidR="00E222E7" w:rsidRPr="00321582">
        <w:rPr>
          <w:rFonts w:ascii="Arial" w:hAnsi="Arial" w:cs="Arial"/>
          <w:sz w:val="24"/>
          <w:szCs w:val="24"/>
        </w:rPr>
        <w:t xml:space="preserve">could </w:t>
      </w:r>
      <w:r w:rsidR="008E794B" w:rsidRPr="00321582">
        <w:rPr>
          <w:rFonts w:ascii="Arial" w:hAnsi="Arial" w:cs="Arial"/>
          <w:sz w:val="24"/>
          <w:szCs w:val="24"/>
        </w:rPr>
        <w:t>potentially have</w:t>
      </w:r>
      <w:r w:rsidR="00E222E7" w:rsidRPr="00321582">
        <w:rPr>
          <w:rFonts w:ascii="Arial" w:hAnsi="Arial" w:cs="Arial"/>
          <w:sz w:val="24"/>
          <w:szCs w:val="24"/>
        </w:rPr>
        <w:t xml:space="preserve"> facilitated such an amendment from an MLA during its passage </w:t>
      </w:r>
      <w:r w:rsidR="0027304F" w:rsidRPr="00321582">
        <w:rPr>
          <w:rFonts w:ascii="Arial" w:hAnsi="Arial" w:cs="Arial"/>
          <w:sz w:val="24"/>
          <w:szCs w:val="24"/>
        </w:rPr>
        <w:t>– is</w:t>
      </w:r>
      <w:r w:rsidR="00E222E7" w:rsidRPr="00321582">
        <w:rPr>
          <w:rFonts w:ascii="Arial" w:hAnsi="Arial" w:cs="Arial"/>
          <w:sz w:val="24"/>
          <w:szCs w:val="24"/>
        </w:rPr>
        <w:t xml:space="preserve"> separate</w:t>
      </w:r>
      <w:r w:rsidR="00575F1F">
        <w:rPr>
          <w:rFonts w:ascii="Arial" w:hAnsi="Arial" w:cs="Arial"/>
          <w:sz w:val="24"/>
          <w:szCs w:val="24"/>
        </w:rPr>
        <w:t xml:space="preserve"> from</w:t>
      </w:r>
      <w:r w:rsidR="00E222E7" w:rsidRPr="00321582">
        <w:rPr>
          <w:rFonts w:ascii="Arial" w:hAnsi="Arial" w:cs="Arial"/>
          <w:sz w:val="24"/>
          <w:szCs w:val="24"/>
        </w:rPr>
        <w:t xml:space="preserve"> Executive approval to introduce</w:t>
      </w:r>
      <w:r w:rsidRPr="00321582">
        <w:rPr>
          <w:rFonts w:ascii="Arial" w:hAnsi="Arial" w:cs="Arial"/>
          <w:sz w:val="24"/>
          <w:szCs w:val="24"/>
        </w:rPr>
        <w:t>, has not happened to date</w:t>
      </w:r>
      <w:r w:rsidR="008E794B" w:rsidRPr="00321582">
        <w:rPr>
          <w:rFonts w:ascii="Arial" w:hAnsi="Arial" w:cs="Arial"/>
          <w:sz w:val="24"/>
          <w:szCs w:val="24"/>
        </w:rPr>
        <w:t>.</w:t>
      </w:r>
      <w:r w:rsidR="00E222E7" w:rsidRPr="00321582">
        <w:rPr>
          <w:rFonts w:ascii="Arial" w:hAnsi="Arial" w:cs="Arial"/>
          <w:sz w:val="24"/>
          <w:szCs w:val="24"/>
        </w:rPr>
        <w:t xml:space="preserve">  </w:t>
      </w:r>
    </w:p>
    <w:p w:rsidR="00D90D3C" w:rsidRDefault="00D90D3C" w:rsidP="00672D38">
      <w:pPr>
        <w:pStyle w:val="ListParagraph"/>
        <w:spacing w:line="360" w:lineRule="auto"/>
        <w:ind w:left="1560"/>
        <w:rPr>
          <w:rFonts w:ascii="Arial" w:hAnsi="Arial" w:cs="Arial"/>
          <w:sz w:val="24"/>
          <w:szCs w:val="24"/>
        </w:rPr>
      </w:pPr>
    </w:p>
    <w:p w:rsidR="00D90D3C" w:rsidRPr="00D90D3C" w:rsidRDefault="00D90D3C" w:rsidP="00E335C4">
      <w:pPr>
        <w:spacing w:line="360" w:lineRule="auto"/>
        <w:rPr>
          <w:rFonts w:ascii="Arial" w:hAnsi="Arial" w:cs="Arial"/>
          <w:sz w:val="24"/>
          <w:szCs w:val="24"/>
        </w:rPr>
      </w:pPr>
      <w:r w:rsidRPr="00D90D3C">
        <w:rPr>
          <w:rFonts w:ascii="Arial" w:hAnsi="Arial" w:cs="Arial"/>
          <w:sz w:val="24"/>
          <w:szCs w:val="24"/>
        </w:rPr>
        <w:t>In this situation however following the discussion with DOJ Officials it appears there is no current proposed amendment</w:t>
      </w:r>
      <w:r>
        <w:rPr>
          <w:rFonts w:ascii="Arial" w:hAnsi="Arial" w:cs="Arial"/>
          <w:sz w:val="24"/>
          <w:szCs w:val="24"/>
        </w:rPr>
        <w:t xml:space="preserve"> pathway</w:t>
      </w:r>
      <w:r w:rsidR="0027304F">
        <w:rPr>
          <w:rFonts w:ascii="Arial" w:hAnsi="Arial" w:cs="Arial"/>
          <w:sz w:val="24"/>
          <w:szCs w:val="24"/>
        </w:rPr>
        <w:t xml:space="preserve">, </w:t>
      </w:r>
      <w:r w:rsidR="0027304F" w:rsidRPr="00D90D3C">
        <w:rPr>
          <w:rFonts w:ascii="Arial" w:hAnsi="Arial" w:cs="Arial"/>
          <w:sz w:val="24"/>
          <w:szCs w:val="24"/>
        </w:rPr>
        <w:t>as</w:t>
      </w:r>
      <w:r w:rsidRPr="00D90D3C">
        <w:rPr>
          <w:rFonts w:ascii="Arial" w:hAnsi="Arial" w:cs="Arial"/>
          <w:sz w:val="24"/>
          <w:szCs w:val="24"/>
        </w:rPr>
        <w:t xml:space="preserve"> outlined above</w:t>
      </w:r>
      <w:r>
        <w:rPr>
          <w:rFonts w:ascii="Arial" w:hAnsi="Arial" w:cs="Arial"/>
          <w:sz w:val="24"/>
          <w:szCs w:val="24"/>
        </w:rPr>
        <w:t>.</w:t>
      </w:r>
      <w:r w:rsidRPr="00D90D3C">
        <w:rPr>
          <w:rFonts w:ascii="Arial" w:hAnsi="Arial" w:cs="Arial"/>
          <w:sz w:val="24"/>
          <w:szCs w:val="24"/>
        </w:rPr>
        <w:t xml:space="preserve">  </w:t>
      </w:r>
    </w:p>
    <w:p w:rsidR="00E664AE" w:rsidRPr="00D90D3C" w:rsidRDefault="00E664AE" w:rsidP="00575F1F">
      <w:pPr>
        <w:spacing w:line="360" w:lineRule="auto"/>
        <w:rPr>
          <w:rFonts w:ascii="Arial" w:hAnsi="Arial" w:cs="Arial"/>
          <w:sz w:val="24"/>
          <w:szCs w:val="24"/>
        </w:rPr>
      </w:pPr>
      <w:r w:rsidRPr="00D90D3C">
        <w:rPr>
          <w:rFonts w:ascii="Arial" w:hAnsi="Arial" w:cs="Arial"/>
          <w:sz w:val="24"/>
          <w:szCs w:val="24"/>
        </w:rPr>
        <w:lastRenderedPageBreak/>
        <w:t>Ms Kirk indicated Barnardo’s would advocate for the removal of the ‘</w:t>
      </w:r>
      <w:r w:rsidR="00C667B0" w:rsidRPr="00D90D3C">
        <w:rPr>
          <w:rFonts w:ascii="Arial" w:hAnsi="Arial" w:cs="Arial"/>
          <w:sz w:val="24"/>
          <w:szCs w:val="24"/>
        </w:rPr>
        <w:t>Reasonable</w:t>
      </w:r>
      <w:r w:rsidRPr="00D90D3C">
        <w:rPr>
          <w:rFonts w:ascii="Arial" w:hAnsi="Arial" w:cs="Arial"/>
          <w:sz w:val="24"/>
          <w:szCs w:val="24"/>
        </w:rPr>
        <w:t xml:space="preserve"> Chastisement Clause’ and was not aware there </w:t>
      </w:r>
      <w:r w:rsidR="00575F1F" w:rsidRPr="00D90D3C">
        <w:rPr>
          <w:rFonts w:ascii="Arial" w:hAnsi="Arial" w:cs="Arial"/>
          <w:sz w:val="24"/>
          <w:szCs w:val="24"/>
        </w:rPr>
        <w:t xml:space="preserve">was </w:t>
      </w:r>
      <w:r w:rsidRPr="00D90D3C">
        <w:rPr>
          <w:rFonts w:ascii="Arial" w:hAnsi="Arial" w:cs="Arial"/>
          <w:sz w:val="24"/>
          <w:szCs w:val="24"/>
        </w:rPr>
        <w:t>no</w:t>
      </w:r>
      <w:r w:rsidR="00C667B0" w:rsidRPr="00D90D3C">
        <w:rPr>
          <w:rFonts w:ascii="Arial" w:hAnsi="Arial" w:cs="Arial"/>
          <w:sz w:val="24"/>
          <w:szCs w:val="24"/>
        </w:rPr>
        <w:t xml:space="preserve"> imminent oppor</w:t>
      </w:r>
      <w:r w:rsidRPr="00D90D3C">
        <w:rPr>
          <w:rFonts w:ascii="Arial" w:hAnsi="Arial" w:cs="Arial"/>
          <w:sz w:val="24"/>
          <w:szCs w:val="24"/>
        </w:rPr>
        <w:t xml:space="preserve">tunity </w:t>
      </w:r>
      <w:r w:rsidR="00C667B0" w:rsidRPr="00D90D3C">
        <w:rPr>
          <w:rFonts w:ascii="Arial" w:hAnsi="Arial" w:cs="Arial"/>
          <w:sz w:val="24"/>
          <w:szCs w:val="24"/>
        </w:rPr>
        <w:t>with</w:t>
      </w:r>
      <w:r w:rsidRPr="00D90D3C">
        <w:rPr>
          <w:rFonts w:ascii="Arial" w:hAnsi="Arial" w:cs="Arial"/>
          <w:sz w:val="24"/>
          <w:szCs w:val="24"/>
        </w:rPr>
        <w:t>in the current revision of legislation to remove this Clause.</w:t>
      </w:r>
    </w:p>
    <w:p w:rsidR="00C667B0" w:rsidRDefault="00D90D3C" w:rsidP="00E335C4">
      <w:pPr>
        <w:tabs>
          <w:tab w:val="left" w:pos="1134"/>
        </w:tabs>
        <w:spacing w:line="360" w:lineRule="auto"/>
        <w:rPr>
          <w:rFonts w:ascii="Arial" w:hAnsi="Arial" w:cs="Arial"/>
          <w:sz w:val="24"/>
          <w:szCs w:val="24"/>
        </w:rPr>
      </w:pPr>
      <w:r>
        <w:rPr>
          <w:rFonts w:ascii="Arial" w:hAnsi="Arial" w:cs="Arial"/>
          <w:sz w:val="24"/>
          <w:szCs w:val="24"/>
        </w:rPr>
        <w:t xml:space="preserve">The Chair revisited discussion from the previous Board meeting regarding the need for the SBNI members to be unanimous in their opinion on any subject in order for her to represent the views of the </w:t>
      </w:r>
      <w:r w:rsidR="0027304F">
        <w:rPr>
          <w:rFonts w:ascii="Arial" w:hAnsi="Arial" w:cs="Arial"/>
          <w:sz w:val="24"/>
          <w:szCs w:val="24"/>
        </w:rPr>
        <w:t>SBNI.</w:t>
      </w:r>
      <w:r>
        <w:rPr>
          <w:rFonts w:ascii="Arial" w:hAnsi="Arial" w:cs="Arial"/>
          <w:sz w:val="24"/>
          <w:szCs w:val="24"/>
        </w:rPr>
        <w:t xml:space="preserve">  She </w:t>
      </w:r>
      <w:r w:rsidR="00C667B0">
        <w:rPr>
          <w:rFonts w:ascii="Arial" w:hAnsi="Arial" w:cs="Arial"/>
          <w:sz w:val="24"/>
          <w:szCs w:val="24"/>
        </w:rPr>
        <w:t>stressed the equality of</w:t>
      </w:r>
      <w:r w:rsidR="00F47EBC">
        <w:rPr>
          <w:rFonts w:ascii="Arial" w:hAnsi="Arial" w:cs="Arial"/>
          <w:sz w:val="24"/>
          <w:szCs w:val="24"/>
        </w:rPr>
        <w:t xml:space="preserve"> each individual Board members </w:t>
      </w:r>
      <w:r w:rsidR="00C667B0">
        <w:rPr>
          <w:rFonts w:ascii="Arial" w:hAnsi="Arial" w:cs="Arial"/>
          <w:sz w:val="24"/>
          <w:szCs w:val="24"/>
        </w:rPr>
        <w:t>view and position on particular matters</w:t>
      </w:r>
      <w:r>
        <w:rPr>
          <w:rFonts w:ascii="Arial" w:hAnsi="Arial" w:cs="Arial"/>
          <w:sz w:val="24"/>
          <w:szCs w:val="24"/>
        </w:rPr>
        <w:t xml:space="preserve"> and as such in this instance the SBNI could not make a collective comment regarding the removal of the defence of reasonable chastisement.</w:t>
      </w:r>
    </w:p>
    <w:p w:rsidR="003308D2" w:rsidRPr="003161B7" w:rsidRDefault="00EF5190" w:rsidP="003308D2">
      <w:pPr>
        <w:spacing w:line="360" w:lineRule="auto"/>
        <w:jc w:val="both"/>
        <w:rPr>
          <w:rFonts w:ascii="Arial" w:hAnsi="Arial" w:cs="Arial"/>
          <w:b/>
          <w:sz w:val="24"/>
          <w:szCs w:val="24"/>
          <w:u w:val="single"/>
        </w:rPr>
      </w:pPr>
      <w:r>
        <w:rPr>
          <w:rFonts w:ascii="Arial" w:hAnsi="Arial" w:cs="Arial"/>
          <w:b/>
          <w:sz w:val="24"/>
          <w:szCs w:val="24"/>
          <w:u w:val="single"/>
        </w:rPr>
        <w:t>1 4</w:t>
      </w:r>
      <w:r w:rsidR="00E9259A">
        <w:rPr>
          <w:rFonts w:ascii="Arial" w:hAnsi="Arial" w:cs="Arial"/>
          <w:b/>
          <w:sz w:val="24"/>
          <w:szCs w:val="24"/>
          <w:u w:val="single"/>
        </w:rPr>
        <w:t>8</w:t>
      </w:r>
      <w:r w:rsidR="00047BE9">
        <w:rPr>
          <w:rFonts w:ascii="Arial" w:hAnsi="Arial" w:cs="Arial"/>
          <w:b/>
          <w:sz w:val="24"/>
          <w:szCs w:val="24"/>
          <w:u w:val="single"/>
        </w:rPr>
        <w:t>/21P</w:t>
      </w:r>
      <w:r w:rsidR="00503DE2">
        <w:rPr>
          <w:rFonts w:ascii="Arial" w:hAnsi="Arial" w:cs="Arial"/>
          <w:b/>
          <w:sz w:val="24"/>
          <w:szCs w:val="24"/>
          <w:u w:val="single"/>
        </w:rPr>
        <w:t xml:space="preserve"> </w:t>
      </w:r>
      <w:r w:rsidR="006367BD" w:rsidRPr="003161B7">
        <w:rPr>
          <w:rFonts w:ascii="Arial" w:hAnsi="Arial" w:cs="Arial"/>
          <w:b/>
          <w:sz w:val="24"/>
          <w:szCs w:val="24"/>
          <w:u w:val="single"/>
        </w:rPr>
        <w:t>Previous</w:t>
      </w:r>
      <w:r w:rsidR="003308D2" w:rsidRPr="003161B7">
        <w:rPr>
          <w:rFonts w:ascii="Arial" w:hAnsi="Arial" w:cs="Arial"/>
          <w:b/>
          <w:sz w:val="24"/>
          <w:szCs w:val="24"/>
          <w:u w:val="single"/>
        </w:rPr>
        <w:t xml:space="preserve"> Minutes </w:t>
      </w:r>
    </w:p>
    <w:p w:rsidR="003308D2" w:rsidRPr="003161B7" w:rsidRDefault="0037001A" w:rsidP="0037001A">
      <w:pPr>
        <w:pStyle w:val="ListParagraph"/>
        <w:spacing w:line="360" w:lineRule="auto"/>
        <w:ind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124E0">
        <w:rPr>
          <w:rFonts w:ascii="Arial" w:hAnsi="Arial" w:cs="Arial"/>
          <w:sz w:val="24"/>
          <w:szCs w:val="24"/>
        </w:rPr>
        <w:t xml:space="preserve">Members agreed </w:t>
      </w:r>
      <w:r w:rsidR="00982679">
        <w:rPr>
          <w:rFonts w:ascii="Arial" w:hAnsi="Arial" w:cs="Arial"/>
          <w:sz w:val="24"/>
          <w:szCs w:val="24"/>
        </w:rPr>
        <w:t xml:space="preserve">the minutes </w:t>
      </w:r>
      <w:r w:rsidR="00E124E0">
        <w:rPr>
          <w:rFonts w:ascii="Arial" w:hAnsi="Arial" w:cs="Arial"/>
          <w:sz w:val="24"/>
          <w:szCs w:val="24"/>
        </w:rPr>
        <w:t>f</w:t>
      </w:r>
      <w:r w:rsidR="0045428E">
        <w:rPr>
          <w:rFonts w:ascii="Arial" w:hAnsi="Arial" w:cs="Arial"/>
          <w:sz w:val="24"/>
          <w:szCs w:val="24"/>
        </w:rPr>
        <w:t xml:space="preserve">rom the last Board Meeting on </w:t>
      </w:r>
      <w:r w:rsidR="00124936">
        <w:rPr>
          <w:rFonts w:ascii="Arial" w:hAnsi="Arial" w:cs="Arial"/>
          <w:sz w:val="24"/>
          <w:szCs w:val="24"/>
        </w:rPr>
        <w:t>15</w:t>
      </w:r>
      <w:r w:rsidR="00124936" w:rsidRPr="00124936">
        <w:rPr>
          <w:rFonts w:ascii="Arial" w:hAnsi="Arial" w:cs="Arial"/>
          <w:sz w:val="24"/>
          <w:szCs w:val="24"/>
          <w:vertAlign w:val="superscript"/>
        </w:rPr>
        <w:t>th</w:t>
      </w:r>
      <w:r w:rsidR="00124936">
        <w:rPr>
          <w:rFonts w:ascii="Arial" w:hAnsi="Arial" w:cs="Arial"/>
          <w:sz w:val="24"/>
          <w:szCs w:val="24"/>
        </w:rPr>
        <w:t xml:space="preserve"> June 2021</w:t>
      </w:r>
      <w:r w:rsidR="00D914A4">
        <w:rPr>
          <w:rFonts w:ascii="Arial" w:hAnsi="Arial" w:cs="Arial"/>
          <w:sz w:val="24"/>
          <w:szCs w:val="24"/>
        </w:rPr>
        <w:t xml:space="preserve"> were</w:t>
      </w:r>
      <w:r w:rsidR="00484B34">
        <w:rPr>
          <w:rFonts w:ascii="Arial" w:hAnsi="Arial" w:cs="Arial"/>
          <w:sz w:val="24"/>
          <w:szCs w:val="24"/>
        </w:rPr>
        <w:t xml:space="preserve"> factual</w:t>
      </w:r>
      <w:r w:rsidR="00E124E0">
        <w:rPr>
          <w:rFonts w:ascii="Arial" w:hAnsi="Arial" w:cs="Arial"/>
          <w:sz w:val="24"/>
          <w:szCs w:val="24"/>
        </w:rPr>
        <w:t xml:space="preserve"> and accurate</w:t>
      </w:r>
      <w:r w:rsidR="001F773B">
        <w:rPr>
          <w:rFonts w:ascii="Arial" w:hAnsi="Arial" w:cs="Arial"/>
          <w:sz w:val="24"/>
          <w:szCs w:val="24"/>
        </w:rPr>
        <w:t>.</w:t>
      </w:r>
      <w:r w:rsidR="001947FA">
        <w:rPr>
          <w:rFonts w:ascii="Arial" w:hAnsi="Arial" w:cs="Arial"/>
          <w:sz w:val="24"/>
          <w:szCs w:val="24"/>
        </w:rPr>
        <w:t xml:space="preserve"> </w:t>
      </w:r>
    </w:p>
    <w:p w:rsidR="003308D2" w:rsidRPr="003161B7" w:rsidRDefault="003308D2" w:rsidP="003308D2">
      <w:pPr>
        <w:spacing w:line="360" w:lineRule="auto"/>
        <w:ind w:left="720" w:hanging="720"/>
        <w:jc w:val="both"/>
        <w:rPr>
          <w:rFonts w:ascii="Arial" w:hAnsi="Arial" w:cs="Arial"/>
          <w:sz w:val="24"/>
          <w:szCs w:val="24"/>
        </w:rPr>
      </w:pPr>
      <w:r w:rsidRPr="003161B7">
        <w:rPr>
          <w:rFonts w:ascii="Arial" w:hAnsi="Arial" w:cs="Arial"/>
          <w:sz w:val="24"/>
          <w:szCs w:val="24"/>
        </w:rPr>
        <w:t>1.2</w:t>
      </w:r>
      <w:r w:rsidRPr="003161B7">
        <w:rPr>
          <w:rFonts w:ascii="Arial" w:hAnsi="Arial" w:cs="Arial"/>
          <w:sz w:val="24"/>
          <w:szCs w:val="24"/>
        </w:rPr>
        <w:tab/>
        <w:t>The minutes were subsequently approved as an accurate record of the meeting.</w:t>
      </w:r>
      <w:r w:rsidR="00BC71A0">
        <w:rPr>
          <w:rFonts w:ascii="Arial" w:hAnsi="Arial" w:cs="Arial"/>
          <w:sz w:val="24"/>
          <w:szCs w:val="24"/>
        </w:rPr>
        <w:t xml:space="preserve"> </w:t>
      </w:r>
    </w:p>
    <w:p w:rsidR="003308D2" w:rsidRPr="003161B7" w:rsidRDefault="00EF5190" w:rsidP="003308D2">
      <w:pPr>
        <w:spacing w:line="360" w:lineRule="auto"/>
        <w:ind w:left="720" w:hanging="720"/>
        <w:jc w:val="both"/>
        <w:rPr>
          <w:rFonts w:ascii="Arial" w:hAnsi="Arial" w:cs="Arial"/>
          <w:b/>
          <w:sz w:val="24"/>
          <w:szCs w:val="24"/>
          <w:u w:val="single"/>
        </w:rPr>
      </w:pPr>
      <w:r>
        <w:rPr>
          <w:rFonts w:ascii="Arial" w:hAnsi="Arial" w:cs="Arial"/>
          <w:b/>
          <w:sz w:val="24"/>
          <w:szCs w:val="24"/>
          <w:u w:val="single"/>
        </w:rPr>
        <w:t>2 4</w:t>
      </w:r>
      <w:r w:rsidR="00E9259A">
        <w:rPr>
          <w:rFonts w:ascii="Arial" w:hAnsi="Arial" w:cs="Arial"/>
          <w:b/>
          <w:sz w:val="24"/>
          <w:szCs w:val="24"/>
          <w:u w:val="single"/>
        </w:rPr>
        <w:t>8</w:t>
      </w:r>
      <w:r w:rsidR="00047BE9">
        <w:rPr>
          <w:rFonts w:ascii="Arial" w:hAnsi="Arial" w:cs="Arial"/>
          <w:b/>
          <w:sz w:val="24"/>
          <w:szCs w:val="24"/>
          <w:u w:val="single"/>
        </w:rPr>
        <w:t>/21P</w:t>
      </w:r>
      <w:r w:rsidR="00503DE2">
        <w:rPr>
          <w:rFonts w:ascii="Arial" w:hAnsi="Arial" w:cs="Arial"/>
          <w:b/>
          <w:sz w:val="24"/>
          <w:szCs w:val="24"/>
          <w:u w:val="single"/>
        </w:rPr>
        <w:t xml:space="preserve"> </w:t>
      </w:r>
      <w:r w:rsidR="003308D2" w:rsidRPr="003161B7">
        <w:rPr>
          <w:rFonts w:ascii="Arial" w:hAnsi="Arial" w:cs="Arial"/>
          <w:b/>
          <w:sz w:val="24"/>
          <w:szCs w:val="24"/>
          <w:u w:val="single"/>
        </w:rPr>
        <w:t xml:space="preserve">Matters Arising </w:t>
      </w:r>
    </w:p>
    <w:p w:rsidR="00094C4F" w:rsidRDefault="00E314B5" w:rsidP="000A43D9">
      <w:pPr>
        <w:spacing w:line="360" w:lineRule="auto"/>
        <w:ind w:left="720" w:hanging="720"/>
        <w:jc w:val="both"/>
        <w:rPr>
          <w:rFonts w:ascii="Arial" w:hAnsi="Arial" w:cs="Arial"/>
          <w:sz w:val="24"/>
          <w:szCs w:val="24"/>
        </w:rPr>
      </w:pPr>
      <w:r w:rsidRPr="003161B7">
        <w:rPr>
          <w:rFonts w:ascii="Arial" w:hAnsi="Arial" w:cs="Arial"/>
          <w:sz w:val="24"/>
          <w:szCs w:val="24"/>
        </w:rPr>
        <w:t>2.1</w:t>
      </w:r>
      <w:r w:rsidRPr="003161B7">
        <w:rPr>
          <w:rFonts w:ascii="Arial" w:hAnsi="Arial" w:cs="Arial"/>
          <w:sz w:val="24"/>
          <w:szCs w:val="24"/>
        </w:rPr>
        <w:tab/>
      </w:r>
      <w:r w:rsidR="00F06FCE">
        <w:rPr>
          <w:rFonts w:ascii="Arial" w:hAnsi="Arial" w:cs="Arial"/>
          <w:sz w:val="24"/>
          <w:szCs w:val="24"/>
        </w:rPr>
        <w:t>Completed</w:t>
      </w:r>
    </w:p>
    <w:p w:rsidR="00811F83" w:rsidRDefault="00047BE9" w:rsidP="000A43D9">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06FCE">
        <w:rPr>
          <w:rFonts w:ascii="Arial" w:hAnsi="Arial" w:cs="Arial"/>
          <w:sz w:val="24"/>
          <w:szCs w:val="24"/>
        </w:rPr>
        <w:t>Update from Chair</w:t>
      </w:r>
    </w:p>
    <w:p w:rsidR="00F06FCE" w:rsidRDefault="00F06FCE" w:rsidP="000A43D9">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Ongoing</w:t>
      </w:r>
    </w:p>
    <w:p w:rsidR="002409D7" w:rsidRDefault="002409D7" w:rsidP="000A43D9">
      <w:pPr>
        <w:spacing w:line="360" w:lineRule="auto"/>
        <w:ind w:left="720" w:hanging="720"/>
        <w:jc w:val="both"/>
        <w:rPr>
          <w:rFonts w:ascii="Arial" w:eastAsia="Arial" w:hAnsi="Arial" w:cs="Arial"/>
          <w:b/>
          <w:sz w:val="24"/>
          <w:szCs w:val="24"/>
          <w:u w:val="single"/>
          <w:lang w:eastAsia="en-GB"/>
        </w:rPr>
      </w:pPr>
      <w:r w:rsidRPr="004A3314">
        <w:rPr>
          <w:rFonts w:ascii="Arial" w:eastAsia="Arial" w:hAnsi="Arial" w:cs="Arial"/>
          <w:b/>
          <w:sz w:val="24"/>
          <w:szCs w:val="24"/>
          <w:u w:val="single"/>
          <w:lang w:eastAsia="en-GB"/>
        </w:rPr>
        <w:t>3</w:t>
      </w:r>
      <w:r w:rsidR="00EF5190">
        <w:rPr>
          <w:rFonts w:ascii="Arial" w:eastAsia="Arial" w:hAnsi="Arial" w:cs="Arial"/>
          <w:b/>
          <w:sz w:val="24"/>
          <w:szCs w:val="24"/>
          <w:u w:val="single"/>
          <w:lang w:eastAsia="en-GB"/>
        </w:rPr>
        <w:t xml:space="preserve"> 4</w:t>
      </w:r>
      <w:r w:rsidR="00E9259A">
        <w:rPr>
          <w:rFonts w:ascii="Arial" w:eastAsia="Arial" w:hAnsi="Arial" w:cs="Arial"/>
          <w:b/>
          <w:sz w:val="24"/>
          <w:szCs w:val="24"/>
          <w:u w:val="single"/>
          <w:lang w:eastAsia="en-GB"/>
        </w:rPr>
        <w:t>8</w:t>
      </w:r>
      <w:r w:rsidR="00EF5190">
        <w:rPr>
          <w:rFonts w:ascii="Arial" w:eastAsia="Arial" w:hAnsi="Arial" w:cs="Arial"/>
          <w:b/>
          <w:sz w:val="24"/>
          <w:szCs w:val="24"/>
          <w:u w:val="single"/>
          <w:lang w:eastAsia="en-GB"/>
        </w:rPr>
        <w:t>/2</w:t>
      </w:r>
      <w:r w:rsidR="00047BE9">
        <w:rPr>
          <w:rFonts w:ascii="Arial" w:eastAsia="Arial" w:hAnsi="Arial" w:cs="Arial"/>
          <w:b/>
          <w:sz w:val="24"/>
          <w:szCs w:val="24"/>
          <w:u w:val="single"/>
          <w:lang w:eastAsia="en-GB"/>
        </w:rPr>
        <w:t>1P Disclosure and Barring Scheme</w:t>
      </w:r>
      <w:r w:rsidR="00CF7820">
        <w:rPr>
          <w:rFonts w:ascii="Arial" w:eastAsia="Arial" w:hAnsi="Arial" w:cs="Arial"/>
          <w:b/>
          <w:sz w:val="24"/>
          <w:szCs w:val="24"/>
          <w:u w:val="single"/>
          <w:lang w:eastAsia="en-GB"/>
        </w:rPr>
        <w:t xml:space="preserve"> (please refer to Presentation)</w:t>
      </w:r>
    </w:p>
    <w:p w:rsidR="00047BE9" w:rsidRPr="00CF7820" w:rsidRDefault="006C70A4" w:rsidP="00270FCD">
      <w:pPr>
        <w:spacing w:line="360" w:lineRule="auto"/>
        <w:ind w:left="720" w:hanging="720"/>
        <w:jc w:val="both"/>
        <w:rPr>
          <w:rFonts w:ascii="Arial" w:eastAsia="Arial" w:hAnsi="Arial" w:cs="Arial"/>
          <w:sz w:val="24"/>
          <w:szCs w:val="24"/>
          <w:lang w:eastAsia="en-GB"/>
        </w:rPr>
      </w:pPr>
      <w:r w:rsidRPr="00CF7820">
        <w:rPr>
          <w:rFonts w:ascii="Arial" w:eastAsia="Arial" w:hAnsi="Arial" w:cs="Arial"/>
          <w:sz w:val="24"/>
          <w:szCs w:val="24"/>
          <w:lang w:eastAsia="en-GB"/>
        </w:rPr>
        <w:t>3.1</w:t>
      </w:r>
      <w:r w:rsidR="006D4453" w:rsidRPr="00CF7820">
        <w:rPr>
          <w:rFonts w:ascii="Arial" w:eastAsia="Arial" w:hAnsi="Arial" w:cs="Arial"/>
          <w:sz w:val="24"/>
          <w:szCs w:val="24"/>
          <w:lang w:eastAsia="en-GB"/>
        </w:rPr>
        <w:tab/>
      </w:r>
      <w:r w:rsidR="00CF7820">
        <w:rPr>
          <w:rFonts w:ascii="Arial" w:eastAsia="Arial" w:hAnsi="Arial" w:cs="Arial"/>
          <w:sz w:val="24"/>
          <w:szCs w:val="24"/>
          <w:lang w:eastAsia="en-GB"/>
        </w:rPr>
        <w:t>The Chair welcomed Mr Allist</w:t>
      </w:r>
      <w:r w:rsidR="00E335C4">
        <w:rPr>
          <w:rFonts w:ascii="Arial" w:eastAsia="Arial" w:hAnsi="Arial" w:cs="Arial"/>
          <w:sz w:val="24"/>
          <w:szCs w:val="24"/>
          <w:lang w:eastAsia="en-GB"/>
        </w:rPr>
        <w:t>e</w:t>
      </w:r>
      <w:r w:rsidR="00CF7820">
        <w:rPr>
          <w:rFonts w:ascii="Arial" w:eastAsia="Arial" w:hAnsi="Arial" w:cs="Arial"/>
          <w:sz w:val="24"/>
          <w:szCs w:val="24"/>
          <w:lang w:eastAsia="en-GB"/>
        </w:rPr>
        <w:t>r Woods to the meeting.</w:t>
      </w:r>
    </w:p>
    <w:p w:rsidR="00270FCD" w:rsidRDefault="006C70A4" w:rsidP="00270FCD">
      <w:pPr>
        <w:pStyle w:val="NormalWeb"/>
        <w:spacing w:before="0" w:beforeAutospacing="0" w:after="200" w:afterAutospacing="0" w:line="360" w:lineRule="auto"/>
        <w:ind w:left="720" w:hanging="720"/>
        <w:rPr>
          <w:rFonts w:ascii="Arial" w:eastAsiaTheme="minorEastAsia" w:hAnsi="Arial" w:cs="Arial"/>
          <w:color w:val="000000" w:themeColor="text1"/>
          <w:kern w:val="24"/>
        </w:rPr>
      </w:pPr>
      <w:r w:rsidRPr="00CF7820">
        <w:rPr>
          <w:rFonts w:ascii="Arial" w:eastAsia="Arial" w:hAnsi="Arial" w:cs="Arial"/>
        </w:rPr>
        <w:t>3.2</w:t>
      </w:r>
      <w:r w:rsidR="00CF7820">
        <w:rPr>
          <w:rFonts w:ascii="Arial" w:eastAsia="Arial" w:hAnsi="Arial" w:cs="Arial"/>
        </w:rPr>
        <w:tab/>
        <w:t xml:space="preserve">Mr Woods presented to the Board </w:t>
      </w:r>
      <w:r w:rsidR="00270FCD">
        <w:rPr>
          <w:rFonts w:ascii="Arial" w:eastAsia="Arial" w:hAnsi="Arial" w:cs="Arial"/>
        </w:rPr>
        <w:t xml:space="preserve">information </w:t>
      </w:r>
      <w:r w:rsidR="00F46683">
        <w:rPr>
          <w:rFonts w:ascii="Arial" w:eastAsia="Arial" w:hAnsi="Arial" w:cs="Arial"/>
        </w:rPr>
        <w:t>in respect of</w:t>
      </w:r>
      <w:r w:rsidR="00270FCD">
        <w:rPr>
          <w:rFonts w:ascii="Arial" w:eastAsia="Arial" w:hAnsi="Arial" w:cs="Arial"/>
        </w:rPr>
        <w:t xml:space="preserve"> the </w:t>
      </w:r>
      <w:r w:rsidR="00CF7820" w:rsidRPr="00CF7820">
        <w:rPr>
          <w:rFonts w:ascii="Arial" w:eastAsiaTheme="minorEastAsia" w:hAnsi="Arial" w:cs="Arial"/>
          <w:color w:val="000000" w:themeColor="text1"/>
          <w:kern w:val="24"/>
        </w:rPr>
        <w:t>Disclosure and Barring Service</w:t>
      </w:r>
      <w:r w:rsidR="00270FCD">
        <w:rPr>
          <w:rFonts w:ascii="Arial" w:eastAsiaTheme="minorEastAsia" w:hAnsi="Arial" w:cs="Arial"/>
          <w:color w:val="000000" w:themeColor="text1"/>
          <w:kern w:val="24"/>
        </w:rPr>
        <w:t xml:space="preserve"> (DBS).</w:t>
      </w:r>
    </w:p>
    <w:p w:rsidR="00CF7820" w:rsidRDefault="00270FCD" w:rsidP="00270FCD">
      <w:pPr>
        <w:pStyle w:val="NormalWeb"/>
        <w:spacing w:before="0" w:beforeAutospacing="0" w:after="200" w:afterAutospacing="0" w:line="360" w:lineRule="auto"/>
        <w:ind w:left="720" w:hanging="720"/>
        <w:rPr>
          <w:rFonts w:ascii="Arial" w:eastAsiaTheme="minorEastAsia" w:hAnsi="Arial" w:cs="Arial"/>
          <w:color w:val="000000" w:themeColor="text1"/>
          <w:kern w:val="24"/>
        </w:rPr>
      </w:pPr>
      <w:r>
        <w:rPr>
          <w:rFonts w:ascii="Arial" w:eastAsiaTheme="minorEastAsia" w:hAnsi="Arial" w:cs="Arial"/>
          <w:color w:val="000000" w:themeColor="text1"/>
          <w:kern w:val="24"/>
        </w:rPr>
        <w:t>3.2</w:t>
      </w:r>
      <w:r>
        <w:rPr>
          <w:rFonts w:ascii="Arial" w:eastAsiaTheme="minorEastAsia" w:hAnsi="Arial" w:cs="Arial"/>
          <w:color w:val="000000" w:themeColor="text1"/>
          <w:kern w:val="24"/>
        </w:rPr>
        <w:tab/>
        <w:t>The DBS</w:t>
      </w:r>
      <w:r w:rsidR="00CF7820" w:rsidRPr="00CF7820">
        <w:rPr>
          <w:rFonts w:ascii="Arial" w:eastAsiaTheme="minorEastAsia" w:hAnsi="Arial" w:cs="Arial"/>
          <w:color w:val="000000" w:themeColor="text1"/>
          <w:kern w:val="24"/>
        </w:rPr>
        <w:t xml:space="preserve"> is an executive non-departmental public body, sponsored by the Home Office which helps employers make safer recruitment decisions. </w:t>
      </w:r>
    </w:p>
    <w:p w:rsidR="00CF7820" w:rsidRDefault="00270FCD" w:rsidP="00270FCD">
      <w:pPr>
        <w:pStyle w:val="NormalWeb"/>
        <w:spacing w:before="0" w:beforeAutospacing="0" w:after="200" w:afterAutospacing="0" w:line="360" w:lineRule="auto"/>
        <w:ind w:left="720" w:hanging="720"/>
        <w:rPr>
          <w:rFonts w:ascii="Arial" w:eastAsiaTheme="minorEastAsia" w:hAnsi="Arial" w:cs="Arial"/>
          <w:color w:val="000000" w:themeColor="text1"/>
          <w:kern w:val="24"/>
        </w:rPr>
      </w:pPr>
      <w:r>
        <w:rPr>
          <w:rFonts w:ascii="Arial" w:eastAsiaTheme="minorEastAsia" w:hAnsi="Arial" w:cs="Arial"/>
          <w:color w:val="000000" w:themeColor="text1"/>
          <w:kern w:val="24"/>
        </w:rPr>
        <w:t>3.3</w:t>
      </w:r>
      <w:r>
        <w:rPr>
          <w:rFonts w:ascii="Arial" w:eastAsiaTheme="minorEastAsia" w:hAnsi="Arial" w:cs="Arial"/>
          <w:color w:val="000000" w:themeColor="text1"/>
          <w:kern w:val="24"/>
        </w:rPr>
        <w:tab/>
        <w:t xml:space="preserve">The </w:t>
      </w:r>
      <w:r w:rsidR="00CF7820" w:rsidRPr="00CF7820">
        <w:rPr>
          <w:rFonts w:ascii="Arial" w:eastAsiaTheme="minorEastAsia" w:hAnsi="Arial" w:cs="Arial"/>
          <w:color w:val="000000" w:themeColor="text1"/>
          <w:kern w:val="24"/>
        </w:rPr>
        <w:t xml:space="preserve">DBS maintains the adults’ and children’s Barred Lists and makes considered decisions as to whether an individual should be included on one or both of these lists and barred from engaging in regulated activity. </w:t>
      </w:r>
    </w:p>
    <w:p w:rsidR="00270FCD" w:rsidRDefault="00270FCD" w:rsidP="00270FCD">
      <w:pPr>
        <w:pStyle w:val="NormalWeb"/>
        <w:spacing w:before="0" w:beforeAutospacing="0" w:after="200" w:afterAutospacing="0" w:line="360" w:lineRule="auto"/>
        <w:ind w:left="720" w:hanging="720"/>
        <w:rPr>
          <w:rFonts w:ascii="Arial" w:eastAsiaTheme="minorEastAsia" w:hAnsi="Arial" w:cs="Arial"/>
          <w:color w:val="000000" w:themeColor="text1"/>
          <w:kern w:val="24"/>
        </w:rPr>
      </w:pPr>
      <w:r>
        <w:rPr>
          <w:rFonts w:ascii="Arial" w:eastAsiaTheme="minorEastAsia" w:hAnsi="Arial" w:cs="Arial"/>
          <w:color w:val="000000" w:themeColor="text1"/>
          <w:kern w:val="24"/>
        </w:rPr>
        <w:lastRenderedPageBreak/>
        <w:t>3.4</w:t>
      </w:r>
      <w:r>
        <w:rPr>
          <w:rFonts w:ascii="Arial" w:eastAsiaTheme="minorEastAsia" w:hAnsi="Arial" w:cs="Arial"/>
          <w:color w:val="000000" w:themeColor="text1"/>
          <w:kern w:val="24"/>
        </w:rPr>
        <w:tab/>
        <w:t xml:space="preserve">Mr Woods outlined information </w:t>
      </w:r>
      <w:r w:rsidR="00F46683">
        <w:rPr>
          <w:rFonts w:ascii="Arial" w:eastAsiaTheme="minorEastAsia" w:hAnsi="Arial" w:cs="Arial"/>
          <w:color w:val="000000" w:themeColor="text1"/>
          <w:kern w:val="24"/>
        </w:rPr>
        <w:t>in respect of</w:t>
      </w:r>
      <w:r>
        <w:rPr>
          <w:rFonts w:ascii="Arial" w:eastAsiaTheme="minorEastAsia" w:hAnsi="Arial" w:cs="Arial"/>
          <w:color w:val="000000" w:themeColor="text1"/>
          <w:kern w:val="24"/>
        </w:rPr>
        <w:t xml:space="preserve"> the Regional Safeguarding Outreach Service and DBS Barring Workshop</w:t>
      </w:r>
    </w:p>
    <w:p w:rsidR="00270FCD" w:rsidRPr="00CF7820" w:rsidRDefault="00270FCD" w:rsidP="00270FCD">
      <w:pPr>
        <w:pStyle w:val="NormalWeb"/>
        <w:spacing w:before="0" w:beforeAutospacing="0" w:after="200" w:afterAutospacing="0"/>
        <w:ind w:left="720" w:hanging="720"/>
      </w:pPr>
      <w:r>
        <w:rPr>
          <w:rFonts w:ascii="Arial" w:eastAsiaTheme="minorEastAsia" w:hAnsi="Arial" w:cs="Arial"/>
          <w:color w:val="000000" w:themeColor="text1"/>
          <w:kern w:val="24"/>
        </w:rPr>
        <w:t>3.5</w:t>
      </w:r>
      <w:r>
        <w:rPr>
          <w:rFonts w:ascii="Arial" w:eastAsiaTheme="minorEastAsia" w:hAnsi="Arial" w:cs="Arial"/>
          <w:color w:val="000000" w:themeColor="text1"/>
          <w:kern w:val="24"/>
        </w:rPr>
        <w:tab/>
        <w:t xml:space="preserve">The Chair thanked Mr Woods for his presentation </w:t>
      </w:r>
    </w:p>
    <w:p w:rsidR="006C70A4" w:rsidRDefault="00F943FA" w:rsidP="000A43D9">
      <w:pPr>
        <w:spacing w:line="360" w:lineRule="auto"/>
        <w:ind w:left="720" w:hanging="720"/>
        <w:jc w:val="both"/>
        <w:rPr>
          <w:rFonts w:ascii="Arial" w:eastAsia="Arial" w:hAnsi="Arial" w:cs="Arial"/>
          <w:b/>
          <w:sz w:val="24"/>
          <w:szCs w:val="24"/>
          <w:u w:val="single"/>
          <w:lang w:eastAsia="en-GB"/>
        </w:rPr>
      </w:pPr>
      <w:r>
        <w:rPr>
          <w:rFonts w:ascii="Arial" w:eastAsia="Arial" w:hAnsi="Arial" w:cs="Arial"/>
          <w:b/>
          <w:noProof/>
          <w:sz w:val="24"/>
          <w:szCs w:val="24"/>
          <w:u w:val="single"/>
          <w:lang w:eastAsia="en-GB"/>
        </w:rPr>
        <mc:AlternateContent>
          <mc:Choice Requires="wps">
            <w:drawing>
              <wp:anchor distT="0" distB="0" distL="114300" distR="114300" simplePos="0" relativeHeight="251664384" behindDoc="0" locked="0" layoutInCell="1" allowOverlap="1" wp14:anchorId="6D127E92" wp14:editId="798EA165">
                <wp:simplePos x="0" y="0"/>
                <wp:positionH relativeFrom="column">
                  <wp:posOffset>628650</wp:posOffset>
                </wp:positionH>
                <wp:positionV relativeFrom="paragraph">
                  <wp:posOffset>303530</wp:posOffset>
                </wp:positionV>
                <wp:extent cx="4800600" cy="1333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006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3FA" w:rsidRPr="00F943FA" w:rsidRDefault="00F943FA">
                            <w:pPr>
                              <w:rPr>
                                <w:rFonts w:ascii="Arial" w:hAnsi="Arial" w:cs="Arial"/>
                                <w:b/>
                                <w:sz w:val="24"/>
                                <w:szCs w:val="24"/>
                              </w:rPr>
                            </w:pPr>
                            <w:r w:rsidRPr="00F943FA">
                              <w:rPr>
                                <w:rFonts w:ascii="Arial" w:hAnsi="Arial" w:cs="Arial"/>
                                <w:b/>
                                <w:sz w:val="24"/>
                                <w:szCs w:val="24"/>
                              </w:rPr>
                              <w:t>Action 1</w:t>
                            </w:r>
                          </w:p>
                          <w:p w:rsidR="00F943FA" w:rsidRDefault="00F943FA">
                            <w:pPr>
                              <w:rPr>
                                <w:rFonts w:ascii="Arial" w:eastAsia="Times New Roman" w:hAnsi="Arial" w:cs="Arial"/>
                                <w:sz w:val="24"/>
                                <w:szCs w:val="24"/>
                                <w:lang w:eastAsia="en-GB"/>
                              </w:rPr>
                            </w:pPr>
                            <w:r>
                              <w:rPr>
                                <w:rFonts w:ascii="Arial" w:eastAsia="Times New Roman" w:hAnsi="Arial" w:cs="Arial"/>
                                <w:sz w:val="24"/>
                                <w:szCs w:val="24"/>
                                <w:lang w:eastAsia="en-GB"/>
                              </w:rPr>
                              <w:t>The SBNI will forward the Disclosure &amp; Barring Service Regional Presentation to Board members with contact details for Mr Woods included therein.</w:t>
                            </w:r>
                          </w:p>
                          <w:p w:rsidR="00F943FA" w:rsidRDefault="00F943FA" w:rsidP="00F943FA">
                            <w:pPr>
                              <w:ind w:left="3600" w:firstLine="720"/>
                            </w:pPr>
                            <w:r w:rsidRPr="00F943FA">
                              <w:rPr>
                                <w:rFonts w:ascii="Arial" w:eastAsia="Times New Roman" w:hAnsi="Arial" w:cs="Arial"/>
                                <w:b/>
                                <w:sz w:val="24"/>
                                <w:szCs w:val="24"/>
                                <w:lang w:eastAsia="en-GB"/>
                              </w:rPr>
                              <w:t>Action By</w:t>
                            </w:r>
                            <w:r>
                              <w:rPr>
                                <w:rFonts w:ascii="Arial" w:eastAsia="Times New Roman" w:hAnsi="Arial" w:cs="Arial"/>
                                <w:sz w:val="24"/>
                                <w:szCs w:val="24"/>
                                <w:lang w:eastAsia="en-GB"/>
                              </w:rPr>
                              <w:t>:  SBNI CST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23.9pt;width:378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" fillcolor="white [3201]" strokeweight=".5pt">
                <v:textbox>
                  <w:txbxContent>
                    <w:p w:rsidR="00F943FA" w:rsidRPr="00F943FA" w:rsidRDefault="00F943FA">
                      <w:pPr>
                        <w:rPr>
                          <w:rFonts w:ascii="Arial" w:hAnsi="Arial" w:cs="Arial"/>
                          <w:b/>
                          <w:sz w:val="24"/>
                          <w:szCs w:val="24"/>
                        </w:rPr>
                      </w:pPr>
                      <w:r w:rsidRPr="00F943FA">
                        <w:rPr>
                          <w:rFonts w:ascii="Arial" w:hAnsi="Arial" w:cs="Arial"/>
                          <w:b/>
                          <w:sz w:val="24"/>
                          <w:szCs w:val="24"/>
                        </w:rPr>
                        <w:t>Action 1</w:t>
                      </w:r>
                    </w:p>
                    <w:p w:rsidR="00F943FA" w:rsidRDefault="00F943FA">
                      <w:pPr>
                        <w:rPr>
                          <w:rFonts w:ascii="Arial" w:eastAsia="Times New Roman" w:hAnsi="Arial" w:cs="Arial"/>
                          <w:sz w:val="24"/>
                          <w:szCs w:val="24"/>
                          <w:lang w:eastAsia="en-GB"/>
                        </w:rPr>
                      </w:pPr>
                      <w:r>
                        <w:rPr>
                          <w:rFonts w:ascii="Arial" w:eastAsia="Times New Roman" w:hAnsi="Arial" w:cs="Arial"/>
                          <w:sz w:val="24"/>
                          <w:szCs w:val="24"/>
                          <w:lang w:eastAsia="en-GB"/>
                        </w:rPr>
                        <w:t>The SBNI will forward the Disclosure &amp; Barring Service Regional Presentation to Board members with contact details for Mr Woods included therein.</w:t>
                      </w:r>
                    </w:p>
                    <w:p w:rsidR="00F943FA" w:rsidRDefault="00F943FA" w:rsidP="00F943FA">
                      <w:pPr>
                        <w:ind w:left="3600" w:firstLine="720"/>
                      </w:pPr>
                      <w:r w:rsidRPr="00F943FA">
                        <w:rPr>
                          <w:rFonts w:ascii="Arial" w:eastAsia="Times New Roman" w:hAnsi="Arial" w:cs="Arial"/>
                          <w:b/>
                          <w:sz w:val="24"/>
                          <w:szCs w:val="24"/>
                          <w:lang w:eastAsia="en-GB"/>
                        </w:rPr>
                        <w:t>Action By</w:t>
                      </w:r>
                      <w:r>
                        <w:rPr>
                          <w:rFonts w:ascii="Arial" w:eastAsia="Times New Roman" w:hAnsi="Arial" w:cs="Arial"/>
                          <w:sz w:val="24"/>
                          <w:szCs w:val="24"/>
                          <w:lang w:eastAsia="en-GB"/>
                        </w:rPr>
                        <w:t>:  SBNI CST</w:t>
                      </w:r>
                    </w:p>
                  </w:txbxContent>
                </v:textbox>
              </v:shape>
            </w:pict>
          </mc:Fallback>
        </mc:AlternateContent>
      </w:r>
    </w:p>
    <w:p w:rsidR="00047BE9" w:rsidRDefault="00047BE9" w:rsidP="000A43D9">
      <w:pPr>
        <w:spacing w:line="360" w:lineRule="auto"/>
        <w:ind w:left="720" w:hanging="720"/>
        <w:jc w:val="both"/>
        <w:rPr>
          <w:rFonts w:ascii="Arial" w:eastAsia="Arial" w:hAnsi="Arial" w:cs="Arial"/>
          <w:b/>
          <w:sz w:val="24"/>
          <w:szCs w:val="24"/>
          <w:u w:val="single"/>
          <w:lang w:eastAsia="en-GB"/>
        </w:rPr>
      </w:pPr>
    </w:p>
    <w:p w:rsidR="00F943FA" w:rsidRDefault="00F943FA">
      <w:pPr>
        <w:rPr>
          <w:rFonts w:ascii="Arial" w:eastAsia="Arial" w:hAnsi="Arial" w:cs="Arial"/>
          <w:b/>
          <w:sz w:val="24"/>
          <w:szCs w:val="24"/>
          <w:u w:val="single"/>
          <w:lang w:eastAsia="en-GB"/>
        </w:rPr>
      </w:pPr>
    </w:p>
    <w:p w:rsidR="001B1549" w:rsidRDefault="001B1549" w:rsidP="00047BE9">
      <w:pPr>
        <w:spacing w:line="360" w:lineRule="auto"/>
        <w:jc w:val="both"/>
        <w:rPr>
          <w:rFonts w:ascii="Arial" w:eastAsia="Arial" w:hAnsi="Arial" w:cs="Arial"/>
          <w:b/>
          <w:sz w:val="24"/>
          <w:szCs w:val="24"/>
          <w:u w:val="single"/>
          <w:lang w:eastAsia="en-GB"/>
        </w:rPr>
      </w:pPr>
    </w:p>
    <w:p w:rsidR="001B1549" w:rsidRDefault="001B1549" w:rsidP="00047BE9">
      <w:pPr>
        <w:spacing w:line="360" w:lineRule="auto"/>
        <w:jc w:val="both"/>
        <w:rPr>
          <w:rFonts w:ascii="Arial" w:eastAsia="Arial" w:hAnsi="Arial" w:cs="Arial"/>
          <w:b/>
          <w:sz w:val="24"/>
          <w:szCs w:val="24"/>
          <w:u w:val="single"/>
          <w:lang w:eastAsia="en-GB"/>
        </w:rPr>
      </w:pPr>
    </w:p>
    <w:p w:rsidR="0098437B" w:rsidRDefault="00047BE9"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4 48/21P Engagement with Children &amp; Yo</w:t>
      </w:r>
      <w:r w:rsidR="005B120B">
        <w:rPr>
          <w:rFonts w:ascii="Arial" w:eastAsia="Arial" w:hAnsi="Arial" w:cs="Arial"/>
          <w:b/>
          <w:sz w:val="24"/>
          <w:szCs w:val="24"/>
          <w:u w:val="single"/>
          <w:lang w:eastAsia="en-GB"/>
        </w:rPr>
        <w:t xml:space="preserve">ung People Strategy 2021 </w:t>
      </w:r>
      <w:r>
        <w:rPr>
          <w:rFonts w:ascii="Arial" w:eastAsia="Arial" w:hAnsi="Arial" w:cs="Arial"/>
          <w:b/>
          <w:sz w:val="24"/>
          <w:szCs w:val="24"/>
          <w:u w:val="single"/>
          <w:lang w:eastAsia="en-GB"/>
        </w:rPr>
        <w:t>(please refer to Board Paper BM48-09.21</w:t>
      </w:r>
      <w:r w:rsidR="001973E8">
        <w:rPr>
          <w:rFonts w:ascii="Arial" w:eastAsia="Arial" w:hAnsi="Arial" w:cs="Arial"/>
          <w:b/>
          <w:sz w:val="24"/>
          <w:szCs w:val="24"/>
          <w:u w:val="single"/>
          <w:lang w:eastAsia="en-GB"/>
        </w:rPr>
        <w:t>P1)</w:t>
      </w:r>
    </w:p>
    <w:p w:rsidR="00270FCD" w:rsidRDefault="00270FCD" w:rsidP="00D405CA">
      <w:pPr>
        <w:spacing w:line="360" w:lineRule="auto"/>
        <w:ind w:left="720" w:hanging="720"/>
        <w:jc w:val="both"/>
        <w:rPr>
          <w:rFonts w:ascii="Arial" w:eastAsia="Arial" w:hAnsi="Arial" w:cs="Arial"/>
          <w:sz w:val="24"/>
          <w:szCs w:val="24"/>
          <w:lang w:eastAsia="en-GB"/>
        </w:rPr>
      </w:pPr>
      <w:r w:rsidRPr="00270FCD">
        <w:rPr>
          <w:rFonts w:ascii="Arial" w:eastAsia="Arial" w:hAnsi="Arial" w:cs="Arial"/>
          <w:sz w:val="24"/>
          <w:szCs w:val="24"/>
          <w:lang w:eastAsia="en-GB"/>
        </w:rPr>
        <w:t>4.1</w:t>
      </w:r>
      <w:r w:rsidRPr="00270FCD">
        <w:rPr>
          <w:rFonts w:ascii="Arial" w:eastAsia="Arial" w:hAnsi="Arial" w:cs="Arial"/>
          <w:sz w:val="24"/>
          <w:szCs w:val="24"/>
          <w:lang w:eastAsia="en-GB"/>
        </w:rPr>
        <w:tab/>
      </w:r>
      <w:r>
        <w:rPr>
          <w:rFonts w:ascii="Arial" w:eastAsia="Arial" w:hAnsi="Arial" w:cs="Arial"/>
          <w:sz w:val="24"/>
          <w:szCs w:val="24"/>
          <w:lang w:eastAsia="en-GB"/>
        </w:rPr>
        <w:t xml:space="preserve">Ms McKenzie </w:t>
      </w:r>
      <w:r w:rsidR="00F46683">
        <w:rPr>
          <w:rFonts w:ascii="Arial" w:eastAsia="Arial" w:hAnsi="Arial" w:cs="Arial"/>
          <w:sz w:val="24"/>
          <w:szCs w:val="24"/>
          <w:lang w:eastAsia="en-GB"/>
        </w:rPr>
        <w:t>provided</w:t>
      </w:r>
      <w:r w:rsidR="007C7A2C">
        <w:rPr>
          <w:rFonts w:ascii="Arial" w:eastAsia="Arial" w:hAnsi="Arial" w:cs="Arial"/>
          <w:sz w:val="24"/>
          <w:szCs w:val="24"/>
          <w:lang w:eastAsia="en-GB"/>
        </w:rPr>
        <w:t xml:space="preserve"> an </w:t>
      </w:r>
      <w:r w:rsidR="00F46683">
        <w:rPr>
          <w:rFonts w:ascii="Arial" w:eastAsia="Arial" w:hAnsi="Arial" w:cs="Arial"/>
          <w:sz w:val="24"/>
          <w:szCs w:val="24"/>
          <w:lang w:eastAsia="en-GB"/>
        </w:rPr>
        <w:t>overview</w:t>
      </w:r>
      <w:r w:rsidR="007C7A2C">
        <w:rPr>
          <w:rFonts w:ascii="Arial" w:eastAsia="Arial" w:hAnsi="Arial" w:cs="Arial"/>
          <w:sz w:val="24"/>
          <w:szCs w:val="24"/>
          <w:lang w:eastAsia="en-GB"/>
        </w:rPr>
        <w:t xml:space="preserve"> of the Engagement with Children &amp; Young </w:t>
      </w:r>
      <w:r w:rsidR="00D405CA">
        <w:rPr>
          <w:rFonts w:ascii="Arial" w:eastAsia="Arial" w:hAnsi="Arial" w:cs="Arial"/>
          <w:sz w:val="24"/>
          <w:szCs w:val="24"/>
          <w:lang w:eastAsia="en-GB"/>
        </w:rPr>
        <w:t>People.</w:t>
      </w:r>
    </w:p>
    <w:p w:rsidR="00D405CA" w:rsidRPr="00D405CA" w:rsidRDefault="00D405CA" w:rsidP="00D405CA">
      <w:pPr>
        <w:spacing w:line="360" w:lineRule="auto"/>
        <w:ind w:left="720" w:hanging="720"/>
        <w:jc w:val="both"/>
        <w:rPr>
          <w:rFonts w:ascii="Arial" w:hAnsi="Arial" w:cs="Arial"/>
          <w:sz w:val="24"/>
          <w:szCs w:val="24"/>
        </w:rPr>
      </w:pPr>
      <w:r>
        <w:rPr>
          <w:rFonts w:ascii="Arial" w:eastAsia="Arial" w:hAnsi="Arial" w:cs="Arial"/>
          <w:sz w:val="24"/>
          <w:szCs w:val="24"/>
          <w:lang w:eastAsia="en-GB"/>
        </w:rPr>
        <w:t>4.2</w:t>
      </w:r>
      <w:r>
        <w:rPr>
          <w:rFonts w:ascii="Arial" w:eastAsia="Arial" w:hAnsi="Arial" w:cs="Arial"/>
          <w:sz w:val="24"/>
          <w:szCs w:val="24"/>
          <w:lang w:eastAsia="en-GB"/>
        </w:rPr>
        <w:tab/>
        <w:t xml:space="preserve">Ms McKenzie </w:t>
      </w:r>
      <w:r w:rsidR="00F46683">
        <w:rPr>
          <w:rFonts w:ascii="Arial" w:eastAsia="Arial" w:hAnsi="Arial" w:cs="Arial"/>
          <w:sz w:val="24"/>
          <w:szCs w:val="24"/>
          <w:lang w:eastAsia="en-GB"/>
        </w:rPr>
        <w:t>advised</w:t>
      </w:r>
      <w:r>
        <w:rPr>
          <w:rFonts w:ascii="Arial" w:eastAsia="Arial" w:hAnsi="Arial" w:cs="Arial"/>
          <w:sz w:val="24"/>
          <w:szCs w:val="24"/>
          <w:lang w:eastAsia="en-GB"/>
        </w:rPr>
        <w:t xml:space="preserve"> Barnardo’s</w:t>
      </w:r>
      <w:r w:rsidRPr="00D405CA">
        <w:rPr>
          <w:rFonts w:ascii="Arial" w:hAnsi="Arial" w:cs="Arial"/>
          <w:sz w:val="24"/>
          <w:szCs w:val="24"/>
        </w:rPr>
        <w:t xml:space="preserve"> NI was commissioned by the Safeguarding Board for Northern Ireland (SBNI) to develop and produce a three-year strategy detailing how the SBNI will engage with children and young people in Northern Ireland. The work was also to identify the best practice methods for capturing these views across a wide and varied audience base.</w:t>
      </w:r>
    </w:p>
    <w:p w:rsidR="00D405CA" w:rsidRPr="00D405CA" w:rsidRDefault="00D405CA" w:rsidP="00D405CA">
      <w:pPr>
        <w:spacing w:after="0" w:line="360" w:lineRule="auto"/>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Ms McKenzie commented the</w:t>
      </w:r>
      <w:r w:rsidRPr="00D405CA">
        <w:rPr>
          <w:rFonts w:ascii="Arial" w:hAnsi="Arial" w:cs="Arial"/>
          <w:sz w:val="24"/>
          <w:szCs w:val="24"/>
        </w:rPr>
        <w:t xml:space="preserve"> purpose of the strategy is to ensure that the views and voices of children and young people are heard and responded to in relation to the safeguarding and child protection system in Northern Ireland. The strategy encompasses the strategic aims, intentions and priorities agreed by the SBNI in its Strategic Plan 2018-2022 and beyond.</w:t>
      </w:r>
    </w:p>
    <w:p w:rsidR="003B2EEE" w:rsidRDefault="00D405CA" w:rsidP="00D405CA">
      <w:pPr>
        <w:jc w:val="both"/>
        <w:rPr>
          <w:rFonts w:ascii="Arial" w:hAnsi="Arial" w:cs="Arial"/>
          <w:sz w:val="24"/>
          <w:szCs w:val="24"/>
        </w:rPr>
      </w:pPr>
      <w:r>
        <w:rPr>
          <w:rFonts w:ascii="Arial" w:hAnsi="Arial" w:cs="Arial"/>
          <w:sz w:val="24"/>
          <w:szCs w:val="24"/>
        </w:rPr>
        <w:tab/>
      </w:r>
    </w:p>
    <w:p w:rsidR="00D405CA" w:rsidRPr="00D405CA" w:rsidRDefault="00D405CA" w:rsidP="003B2EEE">
      <w:pPr>
        <w:ind w:firstLine="720"/>
        <w:jc w:val="both"/>
        <w:rPr>
          <w:rFonts w:ascii="Arial" w:hAnsi="Arial" w:cs="Arial"/>
          <w:sz w:val="24"/>
          <w:szCs w:val="24"/>
        </w:rPr>
      </w:pPr>
      <w:r w:rsidRPr="00D405CA">
        <w:rPr>
          <w:rFonts w:ascii="Arial" w:hAnsi="Arial" w:cs="Arial"/>
          <w:sz w:val="24"/>
          <w:szCs w:val="24"/>
        </w:rPr>
        <w:t>The strategy was developed based on the following criteria;</w:t>
      </w:r>
    </w:p>
    <w:p w:rsidR="00D405CA" w:rsidRPr="00D405CA" w:rsidRDefault="00D405CA" w:rsidP="00D405CA">
      <w:pPr>
        <w:numPr>
          <w:ilvl w:val="0"/>
          <w:numId w:val="24"/>
        </w:numPr>
        <w:spacing w:line="360" w:lineRule="auto"/>
        <w:ind w:left="1077" w:hanging="357"/>
        <w:contextualSpacing/>
        <w:rPr>
          <w:rFonts w:ascii="Arial" w:hAnsi="Arial" w:cs="Arial"/>
          <w:sz w:val="24"/>
          <w:szCs w:val="24"/>
        </w:rPr>
      </w:pPr>
      <w:r w:rsidRPr="00D405CA">
        <w:rPr>
          <w:rFonts w:ascii="Arial" w:hAnsi="Arial" w:cs="Arial"/>
          <w:sz w:val="24"/>
          <w:szCs w:val="24"/>
        </w:rPr>
        <w:t>The representative sample of children and young people engaged with included coverage of Section 75 categories, where applicable</w:t>
      </w:r>
    </w:p>
    <w:p w:rsidR="00D405CA" w:rsidRPr="00D405CA" w:rsidRDefault="00D405CA" w:rsidP="00D405CA">
      <w:pPr>
        <w:numPr>
          <w:ilvl w:val="0"/>
          <w:numId w:val="24"/>
        </w:numPr>
        <w:spacing w:line="360" w:lineRule="auto"/>
        <w:ind w:left="1077" w:hanging="357"/>
        <w:contextualSpacing/>
        <w:rPr>
          <w:rFonts w:ascii="Arial" w:hAnsi="Arial" w:cs="Arial"/>
          <w:sz w:val="24"/>
          <w:szCs w:val="24"/>
        </w:rPr>
      </w:pPr>
      <w:r w:rsidRPr="00D405CA">
        <w:rPr>
          <w:rFonts w:ascii="Arial" w:hAnsi="Arial" w:cs="Arial"/>
          <w:sz w:val="24"/>
          <w:szCs w:val="24"/>
        </w:rPr>
        <w:t xml:space="preserve">The above also included those children and young people who may be difficult to </w:t>
      </w:r>
      <w:r w:rsidR="00D3501B">
        <w:rPr>
          <w:rFonts w:ascii="Arial" w:hAnsi="Arial" w:cs="Arial"/>
          <w:sz w:val="24"/>
          <w:szCs w:val="24"/>
        </w:rPr>
        <w:t>reach</w:t>
      </w:r>
      <w:r w:rsidRPr="00D405CA">
        <w:rPr>
          <w:rFonts w:ascii="Arial" w:hAnsi="Arial" w:cs="Arial"/>
          <w:sz w:val="24"/>
          <w:szCs w:val="24"/>
        </w:rPr>
        <w:t xml:space="preserve"> due to their vulnerability and / or marginalisation</w:t>
      </w:r>
    </w:p>
    <w:p w:rsidR="00D405CA" w:rsidRPr="00D405CA" w:rsidRDefault="00D405CA" w:rsidP="00D405CA">
      <w:pPr>
        <w:numPr>
          <w:ilvl w:val="0"/>
          <w:numId w:val="24"/>
        </w:numPr>
        <w:spacing w:line="360" w:lineRule="auto"/>
        <w:ind w:left="1077" w:hanging="357"/>
        <w:contextualSpacing/>
        <w:rPr>
          <w:rFonts w:ascii="Arial" w:hAnsi="Arial" w:cs="Arial"/>
          <w:sz w:val="24"/>
          <w:szCs w:val="24"/>
        </w:rPr>
      </w:pPr>
      <w:r w:rsidRPr="00D405CA">
        <w:rPr>
          <w:rFonts w:ascii="Arial" w:hAnsi="Arial" w:cs="Arial"/>
          <w:sz w:val="24"/>
          <w:szCs w:val="24"/>
        </w:rPr>
        <w:t>Ensured a rural / urban representation of children and young people</w:t>
      </w:r>
    </w:p>
    <w:p w:rsidR="00D405CA" w:rsidRPr="003B2EEE" w:rsidRDefault="00D405CA" w:rsidP="00D405CA">
      <w:pPr>
        <w:numPr>
          <w:ilvl w:val="0"/>
          <w:numId w:val="24"/>
        </w:numPr>
        <w:spacing w:line="360" w:lineRule="auto"/>
        <w:ind w:left="1077" w:hanging="357"/>
        <w:contextualSpacing/>
      </w:pPr>
      <w:r w:rsidRPr="00D405CA">
        <w:rPr>
          <w:rFonts w:ascii="Arial" w:hAnsi="Arial" w:cs="Arial"/>
          <w:sz w:val="24"/>
          <w:szCs w:val="24"/>
        </w:rPr>
        <w:lastRenderedPageBreak/>
        <w:t>Utilised a range of opportunities for eliciting their views on how the SBNI should engage with them to realise the purpose of the strategy.</w:t>
      </w:r>
    </w:p>
    <w:p w:rsidR="003B2EEE" w:rsidRDefault="003B2EEE" w:rsidP="003B2EEE">
      <w:pPr>
        <w:spacing w:line="360" w:lineRule="auto"/>
        <w:contextualSpacing/>
        <w:rPr>
          <w:rFonts w:ascii="Arial" w:hAnsi="Arial" w:cs="Arial"/>
          <w:sz w:val="24"/>
          <w:szCs w:val="24"/>
        </w:rPr>
      </w:pPr>
    </w:p>
    <w:p w:rsidR="003B2EEE" w:rsidRPr="00D405CA" w:rsidRDefault="003B2EEE" w:rsidP="003B2EEE">
      <w:pPr>
        <w:spacing w:line="360" w:lineRule="auto"/>
        <w:ind w:left="720" w:hanging="720"/>
        <w:contextualSpacing/>
      </w:pPr>
      <w:r>
        <w:rPr>
          <w:rFonts w:ascii="Arial" w:hAnsi="Arial" w:cs="Arial"/>
          <w:sz w:val="24"/>
          <w:szCs w:val="24"/>
        </w:rPr>
        <w:t>4.4</w:t>
      </w:r>
      <w:r>
        <w:rPr>
          <w:rFonts w:ascii="Arial" w:hAnsi="Arial" w:cs="Arial"/>
          <w:sz w:val="24"/>
          <w:szCs w:val="24"/>
        </w:rPr>
        <w:tab/>
        <w:t xml:space="preserve">The SBNI Engagement with Children &amp; Young People 2021 Strategy was </w:t>
      </w:r>
      <w:r w:rsidR="00006829">
        <w:rPr>
          <w:rFonts w:ascii="Arial" w:hAnsi="Arial" w:cs="Arial"/>
          <w:sz w:val="24"/>
          <w:szCs w:val="24"/>
        </w:rPr>
        <w:t>approved</w:t>
      </w:r>
      <w:r w:rsidR="00D3501B">
        <w:rPr>
          <w:rFonts w:ascii="Arial" w:hAnsi="Arial" w:cs="Arial"/>
          <w:sz w:val="24"/>
          <w:szCs w:val="24"/>
        </w:rPr>
        <w:t xml:space="preserve"> by the Board</w:t>
      </w:r>
      <w:r>
        <w:rPr>
          <w:rFonts w:ascii="Arial" w:hAnsi="Arial" w:cs="Arial"/>
          <w:sz w:val="24"/>
          <w:szCs w:val="24"/>
        </w:rPr>
        <w:t>.</w:t>
      </w:r>
    </w:p>
    <w:p w:rsidR="00D405CA" w:rsidRDefault="00D405CA" w:rsidP="00047BE9">
      <w:pPr>
        <w:spacing w:line="360" w:lineRule="auto"/>
        <w:jc w:val="both"/>
        <w:rPr>
          <w:rFonts w:ascii="Arial" w:eastAsia="Arial" w:hAnsi="Arial" w:cs="Arial"/>
          <w:b/>
          <w:sz w:val="24"/>
          <w:szCs w:val="24"/>
          <w:u w:val="single"/>
          <w:lang w:eastAsia="en-GB"/>
        </w:rPr>
      </w:pPr>
    </w:p>
    <w:p w:rsidR="00047BE9" w:rsidRDefault="00047BE9"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5 48/21P Annual Report 2020 – 2021 (please refer to Board Paper BM48-09.21</w:t>
      </w:r>
      <w:r w:rsidR="001973E8">
        <w:rPr>
          <w:rFonts w:ascii="Arial" w:eastAsia="Arial" w:hAnsi="Arial" w:cs="Arial"/>
          <w:b/>
          <w:sz w:val="24"/>
          <w:szCs w:val="24"/>
          <w:u w:val="single"/>
          <w:lang w:eastAsia="en-GB"/>
        </w:rPr>
        <w:t>P2)</w:t>
      </w:r>
    </w:p>
    <w:p w:rsidR="005B120B" w:rsidRDefault="005B120B" w:rsidP="005B120B">
      <w:pPr>
        <w:spacing w:line="36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Ms McKenzie confirmed</w:t>
      </w:r>
      <w:r w:rsidR="00F943FA">
        <w:rPr>
          <w:rFonts w:ascii="Arial" w:hAnsi="Arial" w:cs="Arial"/>
          <w:sz w:val="24"/>
          <w:szCs w:val="24"/>
        </w:rPr>
        <w:t xml:space="preserve"> the </w:t>
      </w:r>
      <w:r>
        <w:rPr>
          <w:rFonts w:ascii="Arial" w:hAnsi="Arial" w:cs="Arial"/>
          <w:sz w:val="24"/>
          <w:szCs w:val="24"/>
        </w:rPr>
        <w:t xml:space="preserve">Annual Report </w:t>
      </w:r>
      <w:r w:rsidR="00F943FA">
        <w:rPr>
          <w:rFonts w:ascii="Arial" w:hAnsi="Arial" w:cs="Arial"/>
          <w:sz w:val="24"/>
          <w:szCs w:val="24"/>
        </w:rPr>
        <w:t xml:space="preserve">is now in a final draft </w:t>
      </w:r>
      <w:r w:rsidR="00D3501B">
        <w:rPr>
          <w:rFonts w:ascii="Arial" w:hAnsi="Arial" w:cs="Arial"/>
          <w:sz w:val="24"/>
          <w:szCs w:val="24"/>
        </w:rPr>
        <w:t xml:space="preserve">version </w:t>
      </w:r>
      <w:r w:rsidR="00F943FA">
        <w:rPr>
          <w:rFonts w:ascii="Arial" w:hAnsi="Arial" w:cs="Arial"/>
          <w:sz w:val="24"/>
          <w:szCs w:val="24"/>
        </w:rPr>
        <w:t xml:space="preserve">and it </w:t>
      </w:r>
      <w:r>
        <w:rPr>
          <w:rFonts w:ascii="Arial" w:hAnsi="Arial" w:cs="Arial"/>
          <w:sz w:val="24"/>
          <w:szCs w:val="24"/>
        </w:rPr>
        <w:t>is anticipated the report shall be available to be presented to the Assembly within the designated DOH timescale.</w:t>
      </w:r>
    </w:p>
    <w:p w:rsidR="005B120B" w:rsidRDefault="005B120B" w:rsidP="005B120B">
      <w:pPr>
        <w:ind w:left="720" w:hanging="720"/>
        <w:rPr>
          <w:rFonts w:ascii="Arial" w:hAnsi="Arial" w:cs="Arial"/>
          <w:sz w:val="24"/>
          <w:szCs w:val="24"/>
        </w:rPr>
      </w:pPr>
      <w:r>
        <w:rPr>
          <w:rFonts w:ascii="Arial" w:hAnsi="Arial" w:cs="Arial"/>
          <w:sz w:val="24"/>
          <w:szCs w:val="24"/>
        </w:rPr>
        <w:t>3.2</w:t>
      </w:r>
      <w:r w:rsidR="00F943FA">
        <w:rPr>
          <w:rFonts w:ascii="Arial" w:hAnsi="Arial" w:cs="Arial"/>
          <w:sz w:val="24"/>
          <w:szCs w:val="24"/>
        </w:rPr>
        <w:tab/>
        <w:t xml:space="preserve">Ms McKenzie invited Board Members </w:t>
      </w:r>
      <w:r w:rsidR="002028F2">
        <w:rPr>
          <w:rFonts w:ascii="Arial" w:hAnsi="Arial" w:cs="Arial"/>
          <w:sz w:val="24"/>
          <w:szCs w:val="24"/>
        </w:rPr>
        <w:t>to forward any responses regarding the Annual Report.</w:t>
      </w:r>
    </w:p>
    <w:p w:rsidR="005B120B" w:rsidRDefault="005B120B" w:rsidP="00047BE9">
      <w:pPr>
        <w:spacing w:line="360" w:lineRule="auto"/>
        <w:jc w:val="both"/>
        <w:rPr>
          <w:rFonts w:ascii="Arial" w:eastAsia="Arial" w:hAnsi="Arial" w:cs="Arial"/>
          <w:b/>
          <w:sz w:val="24"/>
          <w:szCs w:val="24"/>
          <w:u w:val="single"/>
          <w:lang w:eastAsia="en-GB"/>
        </w:rPr>
      </w:pPr>
    </w:p>
    <w:p w:rsidR="005B120B" w:rsidRDefault="006723F6" w:rsidP="00047BE9">
      <w:pPr>
        <w:spacing w:line="360" w:lineRule="auto"/>
        <w:jc w:val="both"/>
        <w:rPr>
          <w:rFonts w:ascii="Arial" w:eastAsia="Arial" w:hAnsi="Arial" w:cs="Arial"/>
          <w:b/>
          <w:sz w:val="24"/>
          <w:szCs w:val="24"/>
          <w:u w:val="single"/>
          <w:lang w:eastAsia="en-GB"/>
        </w:rPr>
      </w:pPr>
      <w:r>
        <w:rPr>
          <w:rFonts w:ascii="Arial" w:eastAsia="Arial" w:hAnsi="Arial" w:cs="Arial"/>
          <w:b/>
          <w:noProof/>
          <w:sz w:val="24"/>
          <w:szCs w:val="24"/>
          <w:u w:val="single"/>
          <w:lang w:eastAsia="en-GB"/>
        </w:rPr>
        <mc:AlternateContent>
          <mc:Choice Requires="wps">
            <w:drawing>
              <wp:anchor distT="0" distB="0" distL="114300" distR="114300" simplePos="0" relativeHeight="251665408" behindDoc="0" locked="0" layoutInCell="1" allowOverlap="1" wp14:anchorId="6FD2915B" wp14:editId="7C1F3F06">
                <wp:simplePos x="0" y="0"/>
                <wp:positionH relativeFrom="column">
                  <wp:posOffset>409575</wp:posOffset>
                </wp:positionH>
                <wp:positionV relativeFrom="paragraph">
                  <wp:posOffset>-295275</wp:posOffset>
                </wp:positionV>
                <wp:extent cx="481965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196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3F6" w:rsidRPr="006723F6" w:rsidRDefault="006723F6">
                            <w:pPr>
                              <w:rPr>
                                <w:rFonts w:ascii="Arial" w:hAnsi="Arial" w:cs="Arial"/>
                                <w:b/>
                                <w:sz w:val="24"/>
                                <w:szCs w:val="24"/>
                              </w:rPr>
                            </w:pPr>
                            <w:r w:rsidRPr="006723F6">
                              <w:rPr>
                                <w:rFonts w:ascii="Arial" w:hAnsi="Arial" w:cs="Arial"/>
                                <w:b/>
                                <w:sz w:val="24"/>
                                <w:szCs w:val="24"/>
                              </w:rPr>
                              <w:t>Action 2</w:t>
                            </w:r>
                          </w:p>
                          <w:p w:rsidR="006723F6" w:rsidRDefault="006723F6">
                            <w:pPr>
                              <w:rPr>
                                <w:rFonts w:ascii="Arial" w:eastAsia="Times New Roman" w:hAnsi="Arial" w:cs="Arial"/>
                                <w:sz w:val="24"/>
                                <w:szCs w:val="24"/>
                                <w:lang w:eastAsia="en-GB"/>
                              </w:rPr>
                            </w:pPr>
                            <w:proofErr w:type="gramStart"/>
                            <w:r>
                              <w:rPr>
                                <w:rFonts w:ascii="Arial" w:eastAsia="Times New Roman" w:hAnsi="Arial" w:cs="Arial"/>
                                <w:sz w:val="24"/>
                                <w:szCs w:val="24"/>
                                <w:lang w:eastAsia="en-GB"/>
                              </w:rPr>
                              <w:t xml:space="preserve">Board members to forward any responses </w:t>
                            </w:r>
                            <w:r w:rsidR="00D3501B">
                              <w:rPr>
                                <w:rFonts w:ascii="Arial" w:eastAsia="Times New Roman" w:hAnsi="Arial" w:cs="Arial"/>
                                <w:sz w:val="24"/>
                                <w:szCs w:val="24"/>
                                <w:lang w:eastAsia="en-GB"/>
                              </w:rPr>
                              <w:t>in respect of</w:t>
                            </w:r>
                            <w:r>
                              <w:rPr>
                                <w:rFonts w:ascii="Arial" w:eastAsia="Times New Roman" w:hAnsi="Arial" w:cs="Arial"/>
                                <w:sz w:val="24"/>
                                <w:szCs w:val="24"/>
                                <w:lang w:eastAsia="en-GB"/>
                              </w:rPr>
                              <w:t xml:space="preserve"> the Annual Report to </w:t>
                            </w:r>
                            <w:hyperlink r:id="rId13" w:history="1">
                              <w:r w:rsidRPr="003E5C7A">
                                <w:rPr>
                                  <w:rStyle w:val="Hyperlink"/>
                                  <w:rFonts w:ascii="Arial" w:eastAsia="Times New Roman" w:hAnsi="Arial" w:cs="Arial"/>
                                  <w:sz w:val="24"/>
                                  <w:szCs w:val="24"/>
                                  <w:lang w:eastAsia="en-GB"/>
                                </w:rPr>
                                <w:t>caitriona.livingstone@hscni.net</w:t>
                              </w:r>
                            </w:hyperlink>
                            <w:r>
                              <w:rPr>
                                <w:rFonts w:ascii="Arial" w:eastAsia="Times New Roman" w:hAnsi="Arial" w:cs="Arial"/>
                                <w:sz w:val="24"/>
                                <w:szCs w:val="24"/>
                                <w:lang w:eastAsia="en-GB"/>
                              </w:rPr>
                              <w:t xml:space="preserve"> by 22</w:t>
                            </w:r>
                            <w:r w:rsidRPr="0067248C">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September 2021.</w:t>
                            </w:r>
                            <w:proofErr w:type="gramEnd"/>
                          </w:p>
                          <w:p w:rsidR="006723F6" w:rsidRDefault="006723F6" w:rsidP="006723F6">
                            <w:pPr>
                              <w:ind w:left="3600" w:firstLine="720"/>
                              <w:rPr>
                                <w:rFonts w:ascii="Arial" w:hAnsi="Arial" w:cs="Arial"/>
                                <w:b/>
                              </w:rPr>
                            </w:pPr>
                          </w:p>
                          <w:p w:rsidR="006723F6" w:rsidRPr="006723F6" w:rsidRDefault="006723F6" w:rsidP="006723F6">
                            <w:pPr>
                              <w:ind w:left="3600" w:firstLine="720"/>
                              <w:rPr>
                                <w:rFonts w:ascii="Arial" w:hAnsi="Arial" w:cs="Arial"/>
                                <w:b/>
                              </w:rPr>
                            </w:pPr>
                            <w:r w:rsidRPr="006723F6">
                              <w:rPr>
                                <w:rFonts w:ascii="Arial" w:hAnsi="Arial" w:cs="Arial"/>
                                <w:b/>
                              </w:rPr>
                              <w:t>Action By:</w:t>
                            </w:r>
                            <w:r>
                              <w:rPr>
                                <w:rFonts w:ascii="Arial" w:hAnsi="Arial" w:cs="Arial"/>
                                <w:b/>
                              </w:rPr>
                              <w:t xml:space="preserve">  </w:t>
                            </w:r>
                            <w:r w:rsidRPr="006723F6">
                              <w:rPr>
                                <w:rFonts w:ascii="Arial" w:hAnsi="Arial" w:cs="Arial"/>
                              </w:rPr>
                              <w:t>Board Members</w:t>
                            </w:r>
                          </w:p>
                          <w:p w:rsidR="006723F6" w:rsidRDefault="00672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2.25pt;margin-top:-23.25pt;width:379.5pt;height:1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" fillcolor="white [3201]" strokeweight=".5pt">
                <v:textbox>
                  <w:txbxContent>
                    <w:p w:rsidR="006723F6" w:rsidRPr="006723F6" w:rsidRDefault="006723F6">
                      <w:pPr>
                        <w:rPr>
                          <w:rFonts w:ascii="Arial" w:hAnsi="Arial" w:cs="Arial"/>
                          <w:b/>
                          <w:sz w:val="24"/>
                          <w:szCs w:val="24"/>
                        </w:rPr>
                      </w:pPr>
                      <w:r w:rsidRPr="006723F6">
                        <w:rPr>
                          <w:rFonts w:ascii="Arial" w:hAnsi="Arial" w:cs="Arial"/>
                          <w:b/>
                          <w:sz w:val="24"/>
                          <w:szCs w:val="24"/>
                        </w:rPr>
                        <w:t>Action 2</w:t>
                      </w:r>
                    </w:p>
                    <w:p w:rsidR="006723F6" w:rsidRDefault="006723F6">
                      <w:pPr>
                        <w:rPr>
                          <w:rFonts w:ascii="Arial" w:eastAsia="Times New Roman" w:hAnsi="Arial" w:cs="Arial"/>
                          <w:sz w:val="24"/>
                          <w:szCs w:val="24"/>
                          <w:lang w:eastAsia="en-GB"/>
                        </w:rPr>
                      </w:pPr>
                      <w:proofErr w:type="gramStart"/>
                      <w:r>
                        <w:rPr>
                          <w:rFonts w:ascii="Arial" w:eastAsia="Times New Roman" w:hAnsi="Arial" w:cs="Arial"/>
                          <w:sz w:val="24"/>
                          <w:szCs w:val="24"/>
                          <w:lang w:eastAsia="en-GB"/>
                        </w:rPr>
                        <w:t xml:space="preserve">Board members to forward any responses </w:t>
                      </w:r>
                      <w:r w:rsidR="00D3501B">
                        <w:rPr>
                          <w:rFonts w:ascii="Arial" w:eastAsia="Times New Roman" w:hAnsi="Arial" w:cs="Arial"/>
                          <w:sz w:val="24"/>
                          <w:szCs w:val="24"/>
                          <w:lang w:eastAsia="en-GB"/>
                        </w:rPr>
                        <w:t>in respect of</w:t>
                      </w:r>
                      <w:r>
                        <w:rPr>
                          <w:rFonts w:ascii="Arial" w:eastAsia="Times New Roman" w:hAnsi="Arial" w:cs="Arial"/>
                          <w:sz w:val="24"/>
                          <w:szCs w:val="24"/>
                          <w:lang w:eastAsia="en-GB"/>
                        </w:rPr>
                        <w:t xml:space="preserve"> the Annual Report to </w:t>
                      </w:r>
                      <w:hyperlink r:id="rId14" w:history="1">
                        <w:r w:rsidRPr="003E5C7A">
                          <w:rPr>
                            <w:rStyle w:val="Hyperlink"/>
                            <w:rFonts w:ascii="Arial" w:eastAsia="Times New Roman" w:hAnsi="Arial" w:cs="Arial"/>
                            <w:sz w:val="24"/>
                            <w:szCs w:val="24"/>
                            <w:lang w:eastAsia="en-GB"/>
                          </w:rPr>
                          <w:t>caitriona.livingstone@hscni.net</w:t>
                        </w:r>
                      </w:hyperlink>
                      <w:r>
                        <w:rPr>
                          <w:rFonts w:ascii="Arial" w:eastAsia="Times New Roman" w:hAnsi="Arial" w:cs="Arial"/>
                          <w:sz w:val="24"/>
                          <w:szCs w:val="24"/>
                          <w:lang w:eastAsia="en-GB"/>
                        </w:rPr>
                        <w:t xml:space="preserve"> by 22</w:t>
                      </w:r>
                      <w:r w:rsidRPr="0067248C">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September 2021.</w:t>
                      </w:r>
                      <w:proofErr w:type="gramEnd"/>
                    </w:p>
                    <w:p w:rsidR="006723F6" w:rsidRDefault="006723F6" w:rsidP="006723F6">
                      <w:pPr>
                        <w:ind w:left="3600" w:firstLine="720"/>
                        <w:rPr>
                          <w:rFonts w:ascii="Arial" w:hAnsi="Arial" w:cs="Arial"/>
                          <w:b/>
                        </w:rPr>
                      </w:pPr>
                    </w:p>
                    <w:p w:rsidR="006723F6" w:rsidRPr="006723F6" w:rsidRDefault="006723F6" w:rsidP="006723F6">
                      <w:pPr>
                        <w:ind w:left="3600" w:firstLine="720"/>
                        <w:rPr>
                          <w:rFonts w:ascii="Arial" w:hAnsi="Arial" w:cs="Arial"/>
                          <w:b/>
                        </w:rPr>
                      </w:pPr>
                      <w:r w:rsidRPr="006723F6">
                        <w:rPr>
                          <w:rFonts w:ascii="Arial" w:hAnsi="Arial" w:cs="Arial"/>
                          <w:b/>
                        </w:rPr>
                        <w:t>Action By:</w:t>
                      </w:r>
                      <w:r>
                        <w:rPr>
                          <w:rFonts w:ascii="Arial" w:hAnsi="Arial" w:cs="Arial"/>
                          <w:b/>
                        </w:rPr>
                        <w:t xml:space="preserve">  </w:t>
                      </w:r>
                      <w:r w:rsidRPr="006723F6">
                        <w:rPr>
                          <w:rFonts w:ascii="Arial" w:hAnsi="Arial" w:cs="Arial"/>
                        </w:rPr>
                        <w:t>Board Members</w:t>
                      </w:r>
                    </w:p>
                    <w:p w:rsidR="006723F6" w:rsidRDefault="006723F6"/>
                  </w:txbxContent>
                </v:textbox>
              </v:shape>
            </w:pict>
          </mc:Fallback>
        </mc:AlternateContent>
      </w:r>
    </w:p>
    <w:p w:rsidR="006723F6" w:rsidRDefault="006723F6" w:rsidP="00047BE9">
      <w:pPr>
        <w:spacing w:line="360" w:lineRule="auto"/>
        <w:jc w:val="both"/>
        <w:rPr>
          <w:rFonts w:ascii="Arial" w:eastAsia="Arial" w:hAnsi="Arial" w:cs="Arial"/>
          <w:b/>
          <w:sz w:val="24"/>
          <w:szCs w:val="24"/>
          <w:u w:val="single"/>
          <w:lang w:eastAsia="en-GB"/>
        </w:rPr>
      </w:pPr>
    </w:p>
    <w:p w:rsidR="006723F6" w:rsidRDefault="006723F6" w:rsidP="00047BE9">
      <w:pPr>
        <w:spacing w:line="360" w:lineRule="auto"/>
        <w:jc w:val="both"/>
        <w:rPr>
          <w:rFonts w:ascii="Arial" w:eastAsia="Arial" w:hAnsi="Arial" w:cs="Arial"/>
          <w:b/>
          <w:sz w:val="24"/>
          <w:szCs w:val="24"/>
          <w:u w:val="single"/>
          <w:lang w:eastAsia="en-GB"/>
        </w:rPr>
      </w:pPr>
    </w:p>
    <w:p w:rsidR="006723F6" w:rsidRDefault="006723F6" w:rsidP="00047BE9">
      <w:pPr>
        <w:spacing w:line="360" w:lineRule="auto"/>
        <w:jc w:val="both"/>
        <w:rPr>
          <w:rFonts w:ascii="Arial" w:eastAsia="Arial" w:hAnsi="Arial" w:cs="Arial"/>
          <w:b/>
          <w:sz w:val="24"/>
          <w:szCs w:val="24"/>
          <w:u w:val="single"/>
          <w:lang w:eastAsia="en-GB"/>
        </w:rPr>
      </w:pPr>
    </w:p>
    <w:p w:rsidR="006723F6" w:rsidRDefault="006723F6" w:rsidP="00047BE9">
      <w:pPr>
        <w:spacing w:line="360" w:lineRule="auto"/>
        <w:jc w:val="both"/>
        <w:rPr>
          <w:rFonts w:ascii="Arial" w:eastAsia="Arial" w:hAnsi="Arial" w:cs="Arial"/>
          <w:b/>
          <w:sz w:val="24"/>
          <w:szCs w:val="24"/>
          <w:u w:val="single"/>
          <w:lang w:eastAsia="en-GB"/>
        </w:rPr>
      </w:pPr>
    </w:p>
    <w:p w:rsidR="00047BE9" w:rsidRDefault="00047BE9"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 xml:space="preserve">6 48/21P </w:t>
      </w:r>
      <w:r w:rsidR="00552697">
        <w:rPr>
          <w:rFonts w:ascii="Arial" w:eastAsia="Arial" w:hAnsi="Arial" w:cs="Arial"/>
          <w:b/>
          <w:sz w:val="24"/>
          <w:szCs w:val="24"/>
          <w:u w:val="single"/>
          <w:lang w:eastAsia="en-GB"/>
        </w:rPr>
        <w:t xml:space="preserve">SBNI </w:t>
      </w:r>
      <w:r>
        <w:rPr>
          <w:rFonts w:ascii="Arial" w:eastAsia="Arial" w:hAnsi="Arial" w:cs="Arial"/>
          <w:b/>
          <w:sz w:val="24"/>
          <w:szCs w:val="24"/>
          <w:u w:val="single"/>
          <w:lang w:eastAsia="en-GB"/>
        </w:rPr>
        <w:t>Finance Update Report (please refer to Board Paper BM48-09.21 P</w:t>
      </w:r>
      <w:r w:rsidR="001973E8">
        <w:rPr>
          <w:rFonts w:ascii="Arial" w:eastAsia="Arial" w:hAnsi="Arial" w:cs="Arial"/>
          <w:b/>
          <w:sz w:val="24"/>
          <w:szCs w:val="24"/>
          <w:u w:val="single"/>
          <w:lang w:eastAsia="en-GB"/>
        </w:rPr>
        <w:t>3)</w:t>
      </w:r>
    </w:p>
    <w:p w:rsidR="00552697" w:rsidRDefault="00552697" w:rsidP="001E7316">
      <w:pPr>
        <w:spacing w:line="360" w:lineRule="auto"/>
        <w:ind w:left="720" w:hanging="720"/>
        <w:jc w:val="both"/>
        <w:rPr>
          <w:rFonts w:ascii="Arial" w:eastAsia="Calibri" w:hAnsi="Arial" w:cs="Arial"/>
          <w:noProof/>
          <w:sz w:val="24"/>
          <w:szCs w:val="24"/>
        </w:rPr>
      </w:pPr>
      <w:r w:rsidRPr="00552697">
        <w:rPr>
          <w:rFonts w:ascii="Arial" w:eastAsia="Arial" w:hAnsi="Arial" w:cs="Arial"/>
          <w:sz w:val="24"/>
          <w:szCs w:val="24"/>
          <w:lang w:eastAsia="en-GB"/>
        </w:rPr>
        <w:t>6.1</w:t>
      </w:r>
      <w:r w:rsidRPr="00552697">
        <w:rPr>
          <w:rFonts w:ascii="Arial" w:eastAsia="Arial" w:hAnsi="Arial" w:cs="Arial"/>
          <w:sz w:val="24"/>
          <w:szCs w:val="24"/>
          <w:lang w:eastAsia="en-GB"/>
        </w:rPr>
        <w:tab/>
        <w:t>Ms McKenzie</w:t>
      </w:r>
      <w:r>
        <w:rPr>
          <w:rFonts w:ascii="Arial" w:eastAsia="Arial" w:hAnsi="Arial" w:cs="Arial"/>
          <w:sz w:val="24"/>
          <w:szCs w:val="24"/>
          <w:lang w:eastAsia="en-GB"/>
        </w:rPr>
        <w:t xml:space="preserve"> presented the SBNI Finance Update Report.  </w:t>
      </w:r>
      <w:r>
        <w:rPr>
          <w:rFonts w:ascii="Arial" w:eastAsia="Calibri" w:hAnsi="Arial" w:cs="Arial"/>
          <w:noProof/>
          <w:sz w:val="24"/>
          <w:szCs w:val="24"/>
        </w:rPr>
        <w:t xml:space="preserve">The paper is prepared from the information received from </w:t>
      </w:r>
      <w:r w:rsidR="00D3501B">
        <w:rPr>
          <w:rFonts w:ascii="Arial" w:eastAsia="Calibri" w:hAnsi="Arial" w:cs="Arial"/>
          <w:noProof/>
          <w:sz w:val="24"/>
          <w:szCs w:val="24"/>
        </w:rPr>
        <w:t>PHA</w:t>
      </w:r>
      <w:r>
        <w:rPr>
          <w:rFonts w:ascii="Arial" w:eastAsia="Calibri" w:hAnsi="Arial" w:cs="Arial"/>
          <w:noProof/>
          <w:sz w:val="24"/>
          <w:szCs w:val="24"/>
        </w:rPr>
        <w:t xml:space="preserve"> Finance </w:t>
      </w:r>
      <w:r w:rsidR="00D3501B">
        <w:rPr>
          <w:rFonts w:ascii="Arial" w:eastAsia="Calibri" w:hAnsi="Arial" w:cs="Arial"/>
          <w:noProof/>
          <w:sz w:val="24"/>
          <w:szCs w:val="24"/>
        </w:rPr>
        <w:t xml:space="preserve">Department </w:t>
      </w:r>
      <w:r>
        <w:rPr>
          <w:rFonts w:ascii="Arial" w:eastAsia="Calibri" w:hAnsi="Arial" w:cs="Arial"/>
          <w:noProof/>
          <w:sz w:val="24"/>
          <w:szCs w:val="24"/>
        </w:rPr>
        <w:t xml:space="preserve">as part of its financial management and oversight provided under the memorandum of understanding between the SBNI and the Public Health Agency (PHA).  </w:t>
      </w:r>
    </w:p>
    <w:p w:rsidR="001E7316" w:rsidRDefault="001E7316" w:rsidP="001E7316">
      <w:pPr>
        <w:spacing w:line="360" w:lineRule="auto"/>
        <w:ind w:left="720" w:hanging="720"/>
        <w:rPr>
          <w:rFonts w:ascii="Arial" w:hAnsi="Arial" w:cs="Arial"/>
          <w:sz w:val="24"/>
          <w:szCs w:val="24"/>
        </w:rPr>
      </w:pPr>
      <w:r>
        <w:rPr>
          <w:rFonts w:ascii="Arial" w:eastAsia="Calibri" w:hAnsi="Arial" w:cs="Arial"/>
          <w:noProof/>
          <w:sz w:val="24"/>
          <w:szCs w:val="24"/>
        </w:rPr>
        <w:t>6.2</w:t>
      </w:r>
      <w:r>
        <w:rPr>
          <w:rFonts w:ascii="Arial" w:eastAsia="Calibri" w:hAnsi="Arial" w:cs="Arial"/>
          <w:noProof/>
          <w:sz w:val="24"/>
          <w:szCs w:val="24"/>
        </w:rPr>
        <w:tab/>
        <w:t>Ms McKenzie commented the</w:t>
      </w:r>
      <w:r>
        <w:rPr>
          <w:rFonts w:ascii="Arial" w:hAnsi="Arial" w:cs="Arial"/>
          <w:sz w:val="24"/>
          <w:szCs w:val="24"/>
        </w:rPr>
        <w:t xml:space="preserve"> budget has been profiled for spend and a break even position is anticipated </w:t>
      </w:r>
      <w:r w:rsidR="008E7844">
        <w:rPr>
          <w:rFonts w:ascii="Arial" w:hAnsi="Arial" w:cs="Arial"/>
          <w:sz w:val="24"/>
          <w:szCs w:val="24"/>
        </w:rPr>
        <w:t xml:space="preserve">for the </w:t>
      </w:r>
      <w:r>
        <w:rPr>
          <w:rFonts w:ascii="Arial" w:hAnsi="Arial" w:cs="Arial"/>
          <w:sz w:val="24"/>
          <w:szCs w:val="24"/>
        </w:rPr>
        <w:t>financial year end.</w:t>
      </w:r>
    </w:p>
    <w:p w:rsidR="001E7316" w:rsidRDefault="001E7316" w:rsidP="00047BE9">
      <w:pPr>
        <w:spacing w:line="360" w:lineRule="auto"/>
        <w:jc w:val="both"/>
        <w:rPr>
          <w:rFonts w:ascii="Arial" w:eastAsia="Arial" w:hAnsi="Arial" w:cs="Arial"/>
          <w:b/>
          <w:sz w:val="24"/>
          <w:szCs w:val="24"/>
          <w:u w:val="single"/>
          <w:lang w:eastAsia="en-GB"/>
        </w:rPr>
      </w:pPr>
    </w:p>
    <w:p w:rsidR="00047BE9" w:rsidRDefault="00047BE9"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lastRenderedPageBreak/>
        <w:t xml:space="preserve">7 48/21P </w:t>
      </w:r>
      <w:r w:rsidR="001E7316">
        <w:rPr>
          <w:rFonts w:ascii="Arial" w:eastAsia="Arial" w:hAnsi="Arial" w:cs="Arial"/>
          <w:b/>
          <w:sz w:val="24"/>
          <w:szCs w:val="24"/>
          <w:u w:val="single"/>
          <w:lang w:eastAsia="en-GB"/>
        </w:rPr>
        <w:t xml:space="preserve">SBNI </w:t>
      </w:r>
      <w:r>
        <w:rPr>
          <w:rFonts w:ascii="Arial" w:eastAsia="Arial" w:hAnsi="Arial" w:cs="Arial"/>
          <w:b/>
          <w:sz w:val="24"/>
          <w:szCs w:val="24"/>
          <w:u w:val="single"/>
          <w:lang w:eastAsia="en-GB"/>
        </w:rPr>
        <w:t>Declaration of Assurance Mid-Year September 2021</w:t>
      </w:r>
      <w:r w:rsidR="005F2E40">
        <w:rPr>
          <w:rFonts w:ascii="Arial" w:eastAsia="Arial" w:hAnsi="Arial" w:cs="Arial"/>
          <w:b/>
          <w:sz w:val="24"/>
          <w:szCs w:val="24"/>
          <w:u w:val="single"/>
          <w:lang w:eastAsia="en-GB"/>
        </w:rPr>
        <w:t xml:space="preserve"> (please refer to Board Paper BM48-02.21 P</w:t>
      </w:r>
      <w:r w:rsidR="001973E8">
        <w:rPr>
          <w:rFonts w:ascii="Arial" w:eastAsia="Arial" w:hAnsi="Arial" w:cs="Arial"/>
          <w:b/>
          <w:sz w:val="24"/>
          <w:szCs w:val="24"/>
          <w:u w:val="single"/>
          <w:lang w:eastAsia="en-GB"/>
        </w:rPr>
        <w:t>4)</w:t>
      </w:r>
    </w:p>
    <w:p w:rsidR="00F943FA" w:rsidRDefault="00F943FA" w:rsidP="001E7316">
      <w:pPr>
        <w:spacing w:line="360" w:lineRule="auto"/>
        <w:ind w:left="720" w:hanging="720"/>
        <w:jc w:val="both"/>
        <w:rPr>
          <w:rFonts w:ascii="Arial" w:eastAsia="Arial" w:hAnsi="Arial" w:cs="Arial"/>
          <w:sz w:val="24"/>
          <w:szCs w:val="24"/>
          <w:lang w:eastAsia="en-GB"/>
        </w:rPr>
      </w:pPr>
      <w:r w:rsidRPr="00F943FA">
        <w:rPr>
          <w:rFonts w:ascii="Arial" w:eastAsia="Arial" w:hAnsi="Arial" w:cs="Arial"/>
          <w:sz w:val="24"/>
          <w:szCs w:val="24"/>
          <w:lang w:eastAsia="en-GB"/>
        </w:rPr>
        <w:t>7.1</w:t>
      </w:r>
      <w:r w:rsidRPr="00F943FA">
        <w:rPr>
          <w:rFonts w:ascii="Arial" w:eastAsia="Arial" w:hAnsi="Arial" w:cs="Arial"/>
          <w:sz w:val="24"/>
          <w:szCs w:val="24"/>
          <w:lang w:eastAsia="en-GB"/>
        </w:rPr>
        <w:tab/>
      </w:r>
      <w:r w:rsidR="001E7316">
        <w:rPr>
          <w:rFonts w:ascii="Arial" w:eastAsia="Arial" w:hAnsi="Arial" w:cs="Arial"/>
          <w:sz w:val="24"/>
          <w:szCs w:val="24"/>
          <w:lang w:eastAsia="en-GB"/>
        </w:rPr>
        <w:t>Ms McKenzie presented the SBNI Declaration of Assurance Mid-Year September 2021 paper.</w:t>
      </w:r>
    </w:p>
    <w:p w:rsidR="00BC2534" w:rsidRDefault="00BC2534" w:rsidP="001E7316">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7.2</w:t>
      </w:r>
      <w:r>
        <w:rPr>
          <w:rFonts w:ascii="Arial" w:eastAsia="Arial" w:hAnsi="Arial" w:cs="Arial"/>
          <w:sz w:val="24"/>
          <w:szCs w:val="24"/>
          <w:lang w:eastAsia="en-GB"/>
        </w:rPr>
        <w:tab/>
        <w:t>Ms M</w:t>
      </w:r>
      <w:r w:rsidR="00443494">
        <w:rPr>
          <w:rFonts w:ascii="Arial" w:eastAsia="Arial" w:hAnsi="Arial" w:cs="Arial"/>
          <w:sz w:val="24"/>
          <w:szCs w:val="24"/>
          <w:lang w:eastAsia="en-GB"/>
        </w:rPr>
        <w:t>cK</w:t>
      </w:r>
      <w:r>
        <w:rPr>
          <w:rFonts w:ascii="Arial" w:eastAsia="Arial" w:hAnsi="Arial" w:cs="Arial"/>
          <w:sz w:val="24"/>
          <w:szCs w:val="24"/>
          <w:lang w:eastAsia="en-GB"/>
        </w:rPr>
        <w:t xml:space="preserve">enzie </w:t>
      </w:r>
      <w:r w:rsidR="00BF1A6B">
        <w:rPr>
          <w:rFonts w:ascii="Arial" w:eastAsia="Arial" w:hAnsi="Arial" w:cs="Arial"/>
          <w:sz w:val="24"/>
          <w:szCs w:val="24"/>
          <w:lang w:eastAsia="en-GB"/>
        </w:rPr>
        <w:t xml:space="preserve">advised </w:t>
      </w:r>
      <w:r>
        <w:rPr>
          <w:rFonts w:ascii="Arial" w:eastAsia="Arial" w:hAnsi="Arial" w:cs="Arial"/>
          <w:sz w:val="24"/>
          <w:szCs w:val="24"/>
          <w:lang w:eastAsia="en-GB"/>
        </w:rPr>
        <w:t>the Declaration of Assurance Mid-Year Statement was presented and approved by the Governance Committee.</w:t>
      </w:r>
    </w:p>
    <w:p w:rsidR="00D3501B" w:rsidRPr="00F943FA" w:rsidRDefault="00D3501B" w:rsidP="001E7316">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 xml:space="preserve">7.3    The Board approved the </w:t>
      </w:r>
      <w:r w:rsidR="008E794B">
        <w:rPr>
          <w:rFonts w:ascii="Arial" w:eastAsia="Arial" w:hAnsi="Arial" w:cs="Arial"/>
          <w:sz w:val="24"/>
          <w:szCs w:val="24"/>
          <w:lang w:eastAsia="en-GB"/>
        </w:rPr>
        <w:t>Declaration of</w:t>
      </w:r>
      <w:r>
        <w:rPr>
          <w:rFonts w:ascii="Arial" w:eastAsia="Arial" w:hAnsi="Arial" w:cs="Arial"/>
          <w:sz w:val="24"/>
          <w:szCs w:val="24"/>
          <w:lang w:eastAsia="en-GB"/>
        </w:rPr>
        <w:t xml:space="preserve"> </w:t>
      </w:r>
      <w:r w:rsidR="002F0A57">
        <w:rPr>
          <w:rFonts w:ascii="Arial" w:eastAsia="Arial" w:hAnsi="Arial" w:cs="Arial"/>
          <w:sz w:val="24"/>
          <w:szCs w:val="24"/>
          <w:lang w:eastAsia="en-GB"/>
        </w:rPr>
        <w:t>Assurance Mid-Year Statement</w:t>
      </w:r>
    </w:p>
    <w:p w:rsidR="00047BE9" w:rsidRDefault="00047BE9"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 xml:space="preserve">8 48/21P Publication of </w:t>
      </w:r>
      <w:r w:rsidR="005F2E40">
        <w:rPr>
          <w:rFonts w:ascii="Arial" w:eastAsia="Arial" w:hAnsi="Arial" w:cs="Arial"/>
          <w:b/>
          <w:sz w:val="24"/>
          <w:szCs w:val="24"/>
          <w:u w:val="single"/>
          <w:lang w:eastAsia="en-GB"/>
        </w:rPr>
        <w:t>Guidance on Information Sharing for Child Protection Purposes (please refer to Board Paper BM48-02.21P</w:t>
      </w:r>
      <w:r w:rsidR="001973E8">
        <w:rPr>
          <w:rFonts w:ascii="Arial" w:eastAsia="Arial" w:hAnsi="Arial" w:cs="Arial"/>
          <w:b/>
          <w:sz w:val="24"/>
          <w:szCs w:val="24"/>
          <w:u w:val="single"/>
          <w:lang w:eastAsia="en-GB"/>
        </w:rPr>
        <w:t>5)</w:t>
      </w:r>
    </w:p>
    <w:p w:rsidR="00D93788" w:rsidRDefault="00D93788" w:rsidP="00D93788">
      <w:pPr>
        <w:spacing w:line="360" w:lineRule="auto"/>
        <w:ind w:left="720" w:hanging="720"/>
        <w:jc w:val="both"/>
        <w:rPr>
          <w:rFonts w:ascii="Arial" w:eastAsia="Arial" w:hAnsi="Arial" w:cs="Arial"/>
          <w:sz w:val="24"/>
          <w:szCs w:val="24"/>
          <w:lang w:eastAsia="en-GB"/>
        </w:rPr>
      </w:pPr>
      <w:r w:rsidRPr="00D93788">
        <w:rPr>
          <w:rFonts w:ascii="Arial" w:eastAsia="Arial" w:hAnsi="Arial" w:cs="Arial"/>
          <w:sz w:val="24"/>
          <w:szCs w:val="24"/>
          <w:lang w:eastAsia="en-GB"/>
        </w:rPr>
        <w:t>8.1</w:t>
      </w:r>
      <w:r w:rsidRPr="00D93788">
        <w:rPr>
          <w:rFonts w:ascii="Arial" w:eastAsia="Arial" w:hAnsi="Arial" w:cs="Arial"/>
          <w:sz w:val="24"/>
          <w:szCs w:val="24"/>
          <w:lang w:eastAsia="en-GB"/>
        </w:rPr>
        <w:tab/>
      </w:r>
      <w:r>
        <w:rPr>
          <w:rFonts w:ascii="Arial" w:eastAsia="Arial" w:hAnsi="Arial" w:cs="Arial"/>
          <w:sz w:val="24"/>
          <w:szCs w:val="24"/>
          <w:lang w:eastAsia="en-GB"/>
        </w:rPr>
        <w:t xml:space="preserve">The Chair </w:t>
      </w:r>
      <w:r w:rsidR="00D3501B">
        <w:rPr>
          <w:rFonts w:ascii="Arial" w:eastAsia="Arial" w:hAnsi="Arial" w:cs="Arial"/>
          <w:sz w:val="24"/>
          <w:szCs w:val="24"/>
          <w:lang w:eastAsia="en-GB"/>
        </w:rPr>
        <w:t xml:space="preserve">advised Board members of </w:t>
      </w:r>
      <w:r w:rsidR="002F0A57">
        <w:rPr>
          <w:rFonts w:ascii="Arial" w:eastAsia="Arial" w:hAnsi="Arial" w:cs="Arial"/>
          <w:sz w:val="24"/>
          <w:szCs w:val="24"/>
          <w:lang w:eastAsia="en-GB"/>
        </w:rPr>
        <w:t xml:space="preserve">the </w:t>
      </w:r>
      <w:r w:rsidR="00D3501B">
        <w:rPr>
          <w:rFonts w:ascii="Arial" w:eastAsia="Arial" w:hAnsi="Arial" w:cs="Arial"/>
          <w:sz w:val="24"/>
          <w:szCs w:val="24"/>
          <w:lang w:eastAsia="en-GB"/>
        </w:rPr>
        <w:t>DoH</w:t>
      </w:r>
      <w:r>
        <w:rPr>
          <w:rFonts w:ascii="Arial" w:eastAsia="Arial" w:hAnsi="Arial" w:cs="Arial"/>
          <w:sz w:val="24"/>
          <w:szCs w:val="24"/>
          <w:lang w:eastAsia="en-GB"/>
        </w:rPr>
        <w:t xml:space="preserve"> </w:t>
      </w:r>
      <w:r w:rsidR="002F0A57">
        <w:rPr>
          <w:rFonts w:ascii="Arial" w:eastAsia="Arial" w:hAnsi="Arial" w:cs="Arial"/>
          <w:sz w:val="24"/>
          <w:szCs w:val="24"/>
          <w:lang w:eastAsia="en-GB"/>
        </w:rPr>
        <w:t>p</w:t>
      </w:r>
      <w:r>
        <w:rPr>
          <w:rFonts w:ascii="Arial" w:eastAsia="Arial" w:hAnsi="Arial" w:cs="Arial"/>
          <w:sz w:val="24"/>
          <w:szCs w:val="24"/>
          <w:lang w:eastAsia="en-GB"/>
        </w:rPr>
        <w:t>ublication of Guidance on Information Sharing for Child Protection Purposes.</w:t>
      </w:r>
    </w:p>
    <w:p w:rsidR="004A3282" w:rsidRDefault="004A3282" w:rsidP="00D93788">
      <w:pPr>
        <w:spacing w:line="360" w:lineRule="auto"/>
        <w:ind w:left="720" w:hanging="720"/>
        <w:jc w:val="both"/>
        <w:rPr>
          <w:rFonts w:ascii="Arial" w:eastAsia="Arial" w:hAnsi="Arial" w:cs="Arial"/>
          <w:sz w:val="24"/>
          <w:szCs w:val="24"/>
          <w:lang w:eastAsia="en-GB"/>
        </w:rPr>
      </w:pPr>
      <w:r w:rsidRPr="004A3282">
        <w:rPr>
          <w:rFonts w:eastAsiaTheme="minorEastAsia"/>
          <w:noProof/>
          <w:lang w:eastAsia="en-GB"/>
        </w:rPr>
        <mc:AlternateContent>
          <mc:Choice Requires="wps">
            <w:drawing>
              <wp:anchor distT="0" distB="0" distL="114300" distR="114300" simplePos="0" relativeHeight="251670528" behindDoc="0" locked="0" layoutInCell="1" allowOverlap="1" wp14:anchorId="22CAE2D1" wp14:editId="5C6C1F66">
                <wp:simplePos x="0" y="0"/>
                <wp:positionH relativeFrom="column">
                  <wp:posOffset>533400</wp:posOffset>
                </wp:positionH>
                <wp:positionV relativeFrom="paragraph">
                  <wp:posOffset>234950</wp:posOffset>
                </wp:positionV>
                <wp:extent cx="4905375" cy="1400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905375" cy="1400175"/>
                        </a:xfrm>
                        <a:prstGeom prst="rect">
                          <a:avLst/>
                        </a:prstGeom>
                        <a:solidFill>
                          <a:sysClr val="window" lastClr="FFFFFF"/>
                        </a:solidFill>
                        <a:ln w="6350">
                          <a:solidFill>
                            <a:prstClr val="black"/>
                          </a:solidFill>
                        </a:ln>
                        <a:effectLst/>
                      </wps:spPr>
                      <wps:txbx>
                        <w:txbxContent>
                          <w:p w:rsidR="004A3282" w:rsidRDefault="004A3282" w:rsidP="004A3282">
                            <w:pPr>
                              <w:rPr>
                                <w:rFonts w:ascii="Arial" w:hAnsi="Arial" w:cs="Arial"/>
                                <w:b/>
                                <w:sz w:val="24"/>
                                <w:szCs w:val="24"/>
                              </w:rPr>
                            </w:pPr>
                            <w:r>
                              <w:rPr>
                                <w:rFonts w:ascii="Arial" w:hAnsi="Arial" w:cs="Arial"/>
                                <w:b/>
                                <w:sz w:val="24"/>
                                <w:szCs w:val="24"/>
                              </w:rPr>
                              <w:t>Action 3</w:t>
                            </w:r>
                          </w:p>
                          <w:p w:rsidR="004A3282" w:rsidRDefault="004A3282" w:rsidP="004A3282">
                            <w:pPr>
                              <w:rPr>
                                <w:rFonts w:ascii="Arial" w:hAnsi="Arial" w:cs="Arial"/>
                                <w:b/>
                                <w:sz w:val="24"/>
                                <w:szCs w:val="24"/>
                              </w:rPr>
                            </w:pPr>
                            <w:r>
                              <w:rPr>
                                <w:rFonts w:ascii="Arial" w:eastAsia="Times New Roman" w:hAnsi="Arial" w:cs="Arial"/>
                                <w:color w:val="000000" w:themeColor="text1"/>
                                <w:sz w:val="24"/>
                                <w:szCs w:val="24"/>
                                <w:lang w:eastAsia="en-GB"/>
                              </w:rPr>
                              <w:t>PSNI to liaise with Maura Dargan and the Policy and Procedure Committee ref: the Information Sharing Guidance and work already underway between HSCB, PSNI and PBNI.</w:t>
                            </w:r>
                          </w:p>
                          <w:p w:rsidR="004A3282" w:rsidRPr="008E7844" w:rsidRDefault="004A3282" w:rsidP="004A3282">
                            <w:pPr>
                              <w:rPr>
                                <w:rFonts w:ascii="Arial" w:hAnsi="Arial" w:cs="Arial"/>
                                <w:b/>
                                <w:sz w:val="24"/>
                                <w:szCs w:val="24"/>
                              </w:rPr>
                            </w:pPr>
                            <w:r w:rsidRPr="00D32C99">
                              <w:rPr>
                                <w:rFonts w:ascii="Arial" w:eastAsia="Times New Roman" w:hAnsi="Arial" w:cs="Arial"/>
                                <w:b/>
                                <w:color w:val="000000" w:themeColor="text1"/>
                                <w:sz w:val="24"/>
                                <w:szCs w:val="24"/>
                                <w:lang w:eastAsia="en-GB"/>
                              </w:rPr>
                              <w:t>Action By</w:t>
                            </w:r>
                            <w:r>
                              <w:rPr>
                                <w:rFonts w:ascii="Arial" w:eastAsia="Times New Roman" w:hAnsi="Arial" w:cs="Arial"/>
                                <w:color w:val="000000" w:themeColor="text1"/>
                                <w:sz w:val="24"/>
                                <w:szCs w:val="24"/>
                                <w:lang w:eastAsia="en-GB"/>
                              </w:rPr>
                              <w:t>: Chief Supt Anthony McNally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2pt;margin-top:18.5pt;width:386.25pt;height:11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" fillcolor="window" strokeweight=".5pt">
                <v:textbox>
                  <w:txbxContent>
                    <w:p w:rsidR="004A3282" w:rsidRDefault="004A3282" w:rsidP="004A3282">
                      <w:pPr>
                        <w:rPr>
                          <w:rFonts w:ascii="Arial" w:hAnsi="Arial" w:cs="Arial"/>
                          <w:b/>
                          <w:sz w:val="24"/>
                          <w:szCs w:val="24"/>
                        </w:rPr>
                      </w:pPr>
                      <w:r>
                        <w:rPr>
                          <w:rFonts w:ascii="Arial" w:hAnsi="Arial" w:cs="Arial"/>
                          <w:b/>
                          <w:sz w:val="24"/>
                          <w:szCs w:val="24"/>
                        </w:rPr>
                        <w:t>Action 3</w:t>
                      </w:r>
                    </w:p>
                    <w:p w:rsidR="004A3282" w:rsidRDefault="004A3282" w:rsidP="004A3282">
                      <w:pPr>
                        <w:rPr>
                          <w:rFonts w:ascii="Arial" w:hAnsi="Arial" w:cs="Arial"/>
                          <w:b/>
                          <w:sz w:val="24"/>
                          <w:szCs w:val="24"/>
                        </w:rPr>
                      </w:pPr>
                      <w:r>
                        <w:rPr>
                          <w:rFonts w:ascii="Arial" w:eastAsia="Times New Roman" w:hAnsi="Arial" w:cs="Arial"/>
                          <w:color w:val="000000" w:themeColor="text1"/>
                          <w:sz w:val="24"/>
                          <w:szCs w:val="24"/>
                          <w:lang w:eastAsia="en-GB"/>
                        </w:rPr>
                        <w:t>PSNI to liaise with Maura Dargan and the Policy and Procedure Committee ref: the Information Sharing Guidance and work already underway between HSCB, PSNI and PBNI.</w:t>
                      </w:r>
                    </w:p>
                    <w:p w:rsidR="004A3282" w:rsidRPr="008E7844" w:rsidRDefault="004A3282" w:rsidP="004A3282">
                      <w:pPr>
                        <w:rPr>
                          <w:rFonts w:ascii="Arial" w:hAnsi="Arial" w:cs="Arial"/>
                          <w:b/>
                          <w:sz w:val="24"/>
                          <w:szCs w:val="24"/>
                        </w:rPr>
                      </w:pPr>
                      <w:r w:rsidRPr="00D32C99">
                        <w:rPr>
                          <w:rFonts w:ascii="Arial" w:eastAsia="Times New Roman" w:hAnsi="Arial" w:cs="Arial"/>
                          <w:b/>
                          <w:color w:val="000000" w:themeColor="text1"/>
                          <w:sz w:val="24"/>
                          <w:szCs w:val="24"/>
                          <w:lang w:eastAsia="en-GB"/>
                        </w:rPr>
                        <w:t>Action By</w:t>
                      </w:r>
                      <w:r>
                        <w:rPr>
                          <w:rFonts w:ascii="Arial" w:eastAsia="Times New Roman" w:hAnsi="Arial" w:cs="Arial"/>
                          <w:color w:val="000000" w:themeColor="text1"/>
                          <w:sz w:val="24"/>
                          <w:szCs w:val="24"/>
                          <w:lang w:eastAsia="en-GB"/>
                        </w:rPr>
                        <w:t>: Chief Supt Anthony McNally</w:t>
                      </w:r>
                    </w:p>
                  </w:txbxContent>
                </v:textbox>
              </v:shape>
            </w:pict>
          </mc:Fallback>
        </mc:AlternateContent>
      </w:r>
    </w:p>
    <w:p w:rsidR="004A3282" w:rsidRDefault="004A3282" w:rsidP="00D93788">
      <w:pPr>
        <w:spacing w:line="360" w:lineRule="auto"/>
        <w:ind w:left="720" w:hanging="720"/>
        <w:jc w:val="both"/>
        <w:rPr>
          <w:rFonts w:ascii="Arial" w:eastAsia="Arial" w:hAnsi="Arial" w:cs="Arial"/>
          <w:sz w:val="24"/>
          <w:szCs w:val="24"/>
          <w:lang w:eastAsia="en-GB"/>
        </w:rPr>
      </w:pPr>
    </w:p>
    <w:p w:rsidR="004A3282" w:rsidRDefault="004A3282" w:rsidP="00D93788">
      <w:pPr>
        <w:spacing w:line="360" w:lineRule="auto"/>
        <w:ind w:left="720" w:hanging="720"/>
        <w:jc w:val="both"/>
        <w:rPr>
          <w:rFonts w:ascii="Arial" w:eastAsia="Arial" w:hAnsi="Arial" w:cs="Arial"/>
          <w:sz w:val="24"/>
          <w:szCs w:val="24"/>
          <w:lang w:eastAsia="en-GB"/>
        </w:rPr>
      </w:pPr>
    </w:p>
    <w:p w:rsidR="004A3282" w:rsidRDefault="004A3282" w:rsidP="00D93788">
      <w:pPr>
        <w:spacing w:line="360" w:lineRule="auto"/>
        <w:ind w:left="720" w:hanging="720"/>
        <w:jc w:val="both"/>
        <w:rPr>
          <w:rFonts w:ascii="Arial" w:eastAsia="Arial" w:hAnsi="Arial" w:cs="Arial"/>
          <w:sz w:val="24"/>
          <w:szCs w:val="24"/>
          <w:lang w:eastAsia="en-GB"/>
        </w:rPr>
      </w:pPr>
    </w:p>
    <w:p w:rsidR="004A3282" w:rsidRDefault="004A3282" w:rsidP="00D93788">
      <w:pPr>
        <w:spacing w:line="360" w:lineRule="auto"/>
        <w:ind w:left="720" w:hanging="720"/>
        <w:jc w:val="both"/>
        <w:rPr>
          <w:rFonts w:ascii="Arial" w:eastAsia="Arial" w:hAnsi="Arial" w:cs="Arial"/>
          <w:sz w:val="24"/>
          <w:szCs w:val="24"/>
          <w:lang w:eastAsia="en-GB"/>
        </w:rPr>
      </w:pPr>
    </w:p>
    <w:p w:rsidR="005F2E40" w:rsidRDefault="005F2E40"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9 48/21P Adoption and Children Bill Consultation (please refer to Board Paper BM</w:t>
      </w:r>
      <w:r w:rsidR="006C70A4">
        <w:rPr>
          <w:rFonts w:ascii="Arial" w:eastAsia="Arial" w:hAnsi="Arial" w:cs="Arial"/>
          <w:b/>
          <w:sz w:val="24"/>
          <w:szCs w:val="24"/>
          <w:u w:val="single"/>
          <w:lang w:eastAsia="en-GB"/>
        </w:rPr>
        <w:t>48-09</w:t>
      </w:r>
      <w:r>
        <w:rPr>
          <w:rFonts w:ascii="Arial" w:eastAsia="Arial" w:hAnsi="Arial" w:cs="Arial"/>
          <w:b/>
          <w:sz w:val="24"/>
          <w:szCs w:val="24"/>
          <w:u w:val="single"/>
          <w:lang w:eastAsia="en-GB"/>
        </w:rPr>
        <w:t>.21P</w:t>
      </w:r>
      <w:r w:rsidR="001973E8">
        <w:rPr>
          <w:rFonts w:ascii="Arial" w:eastAsia="Arial" w:hAnsi="Arial" w:cs="Arial"/>
          <w:b/>
          <w:sz w:val="24"/>
          <w:szCs w:val="24"/>
          <w:u w:val="single"/>
          <w:lang w:eastAsia="en-GB"/>
        </w:rPr>
        <w:t>6)</w:t>
      </w:r>
    </w:p>
    <w:p w:rsidR="00D93788" w:rsidRDefault="00D93788" w:rsidP="0084363D">
      <w:pPr>
        <w:spacing w:line="360" w:lineRule="auto"/>
        <w:ind w:left="720" w:hanging="720"/>
        <w:jc w:val="both"/>
        <w:rPr>
          <w:rFonts w:ascii="Arial" w:eastAsia="Arial" w:hAnsi="Arial" w:cs="Arial"/>
          <w:sz w:val="24"/>
          <w:szCs w:val="24"/>
          <w:lang w:eastAsia="en-GB"/>
        </w:rPr>
      </w:pPr>
      <w:r w:rsidRPr="00D93788">
        <w:rPr>
          <w:rFonts w:ascii="Arial" w:eastAsia="Arial" w:hAnsi="Arial" w:cs="Arial"/>
          <w:sz w:val="24"/>
          <w:szCs w:val="24"/>
          <w:lang w:eastAsia="en-GB"/>
        </w:rPr>
        <w:t>9.1</w:t>
      </w:r>
      <w:r w:rsidR="00CD14BD">
        <w:rPr>
          <w:rFonts w:ascii="Arial" w:eastAsia="Arial" w:hAnsi="Arial" w:cs="Arial"/>
          <w:sz w:val="24"/>
          <w:szCs w:val="24"/>
          <w:lang w:eastAsia="en-GB"/>
        </w:rPr>
        <w:tab/>
        <w:t xml:space="preserve">The Chair </w:t>
      </w:r>
      <w:r w:rsidR="00006829">
        <w:rPr>
          <w:rFonts w:ascii="Arial" w:eastAsia="Arial" w:hAnsi="Arial" w:cs="Arial"/>
          <w:sz w:val="24"/>
          <w:szCs w:val="24"/>
          <w:lang w:eastAsia="en-GB"/>
        </w:rPr>
        <w:t>advised</w:t>
      </w:r>
      <w:r w:rsidR="00D3501B">
        <w:rPr>
          <w:rFonts w:ascii="Arial" w:eastAsia="Arial" w:hAnsi="Arial" w:cs="Arial"/>
          <w:sz w:val="24"/>
          <w:szCs w:val="24"/>
          <w:lang w:eastAsia="en-GB"/>
        </w:rPr>
        <w:t xml:space="preserve"> members of </w:t>
      </w:r>
      <w:r w:rsidR="00CD14BD">
        <w:rPr>
          <w:rFonts w:ascii="Arial" w:eastAsia="Arial" w:hAnsi="Arial" w:cs="Arial"/>
          <w:sz w:val="24"/>
          <w:szCs w:val="24"/>
          <w:lang w:eastAsia="en-GB"/>
        </w:rPr>
        <w:t>the Adoption and Children Bill Consultation.</w:t>
      </w:r>
    </w:p>
    <w:p w:rsidR="00CD14BD" w:rsidRDefault="00CD14BD" w:rsidP="00CD14BD">
      <w:pPr>
        <w:spacing w:after="0" w:line="360" w:lineRule="auto"/>
        <w:ind w:left="720" w:hanging="720"/>
        <w:rPr>
          <w:rFonts w:ascii="Arial" w:hAnsi="Arial" w:cs="Arial"/>
          <w:bCs/>
          <w:sz w:val="24"/>
          <w:szCs w:val="24"/>
        </w:rPr>
      </w:pPr>
      <w:r>
        <w:rPr>
          <w:rFonts w:ascii="Arial" w:eastAsia="Arial" w:hAnsi="Arial" w:cs="Arial"/>
          <w:sz w:val="24"/>
          <w:szCs w:val="24"/>
          <w:lang w:eastAsia="en-GB"/>
        </w:rPr>
        <w:t>9.2</w:t>
      </w:r>
      <w:r>
        <w:rPr>
          <w:rFonts w:ascii="Arial" w:eastAsia="Arial" w:hAnsi="Arial" w:cs="Arial"/>
          <w:sz w:val="24"/>
          <w:szCs w:val="24"/>
          <w:lang w:eastAsia="en-GB"/>
        </w:rPr>
        <w:tab/>
      </w:r>
      <w:r>
        <w:rPr>
          <w:rFonts w:ascii="Arial" w:hAnsi="Arial" w:cs="Arial"/>
          <w:sz w:val="24"/>
          <w:szCs w:val="24"/>
        </w:rPr>
        <w:t>The Chair advised</w:t>
      </w:r>
      <w:r w:rsidR="00D3501B">
        <w:rPr>
          <w:rFonts w:ascii="Arial" w:hAnsi="Arial" w:cs="Arial"/>
          <w:sz w:val="24"/>
          <w:szCs w:val="24"/>
        </w:rPr>
        <w:t xml:space="preserve"> </w:t>
      </w:r>
      <w:r w:rsidR="00006829">
        <w:rPr>
          <w:rFonts w:ascii="Arial" w:hAnsi="Arial" w:cs="Arial"/>
          <w:sz w:val="24"/>
          <w:szCs w:val="24"/>
        </w:rPr>
        <w:t>the NI</w:t>
      </w:r>
      <w:r w:rsidRPr="00C311F3">
        <w:rPr>
          <w:rFonts w:ascii="Arial" w:hAnsi="Arial" w:cs="Arial"/>
          <w:sz w:val="24"/>
          <w:szCs w:val="24"/>
        </w:rPr>
        <w:t xml:space="preserve"> Assembly Committee for Health would</w:t>
      </w:r>
      <w:r>
        <w:rPr>
          <w:rFonts w:ascii="Arial" w:hAnsi="Arial" w:cs="Arial"/>
          <w:sz w:val="24"/>
          <w:szCs w:val="24"/>
        </w:rPr>
        <w:t xml:space="preserve"> now</w:t>
      </w:r>
      <w:r w:rsidRPr="00C311F3">
        <w:rPr>
          <w:rFonts w:ascii="Arial" w:hAnsi="Arial" w:cs="Arial"/>
          <w:sz w:val="24"/>
          <w:szCs w:val="24"/>
        </w:rPr>
        <w:t xml:space="preserve"> like to </w:t>
      </w:r>
      <w:r w:rsidR="00006829" w:rsidRPr="00C311F3">
        <w:rPr>
          <w:rFonts w:ascii="Arial" w:hAnsi="Arial" w:cs="Arial"/>
          <w:sz w:val="24"/>
          <w:szCs w:val="24"/>
        </w:rPr>
        <w:t>hear views</w:t>
      </w:r>
      <w:r w:rsidRPr="00C311F3">
        <w:rPr>
          <w:rFonts w:ascii="Arial" w:hAnsi="Arial" w:cs="Arial"/>
          <w:sz w:val="24"/>
          <w:szCs w:val="24"/>
        </w:rPr>
        <w:t xml:space="preserve"> on the</w:t>
      </w:r>
      <w:r w:rsidRPr="00C311F3">
        <w:rPr>
          <w:rFonts w:ascii="Arial" w:hAnsi="Arial" w:cs="Arial"/>
          <w:b/>
          <w:bCs/>
          <w:sz w:val="24"/>
          <w:szCs w:val="24"/>
        </w:rPr>
        <w:t xml:space="preserve"> </w:t>
      </w:r>
      <w:r w:rsidRPr="00C311F3">
        <w:rPr>
          <w:rFonts w:ascii="Arial" w:hAnsi="Arial" w:cs="Arial"/>
          <w:bCs/>
          <w:sz w:val="24"/>
          <w:szCs w:val="24"/>
        </w:rPr>
        <w:t>Adoption and Children Bill</w:t>
      </w:r>
      <w:r w:rsidR="00D3501B">
        <w:rPr>
          <w:rFonts w:ascii="Arial" w:hAnsi="Arial" w:cs="Arial"/>
          <w:bCs/>
          <w:sz w:val="24"/>
          <w:szCs w:val="24"/>
        </w:rPr>
        <w:t xml:space="preserve"> and encouraged members </w:t>
      </w:r>
      <w:r w:rsidR="00006829">
        <w:rPr>
          <w:rFonts w:ascii="Arial" w:hAnsi="Arial" w:cs="Arial"/>
          <w:bCs/>
          <w:sz w:val="24"/>
          <w:szCs w:val="24"/>
        </w:rPr>
        <w:t>to</w:t>
      </w:r>
      <w:r w:rsidR="00D3501B">
        <w:rPr>
          <w:rFonts w:ascii="Arial" w:hAnsi="Arial" w:cs="Arial"/>
          <w:bCs/>
          <w:sz w:val="24"/>
          <w:szCs w:val="24"/>
        </w:rPr>
        <w:t xml:space="preserve"> respond to the Consultation</w:t>
      </w:r>
      <w:r w:rsidRPr="00C311F3">
        <w:rPr>
          <w:rFonts w:ascii="Arial" w:hAnsi="Arial" w:cs="Arial"/>
          <w:bCs/>
          <w:sz w:val="24"/>
          <w:szCs w:val="24"/>
        </w:rPr>
        <w:t>.</w:t>
      </w:r>
    </w:p>
    <w:p w:rsidR="00A9358F" w:rsidRDefault="00A9358F" w:rsidP="00CD14BD">
      <w:pPr>
        <w:spacing w:after="0" w:line="360" w:lineRule="auto"/>
        <w:ind w:left="720" w:hanging="720"/>
        <w:rPr>
          <w:rFonts w:ascii="Arial" w:hAnsi="Arial" w:cs="Arial"/>
          <w:bCs/>
          <w:sz w:val="24"/>
          <w:szCs w:val="24"/>
        </w:rPr>
      </w:pPr>
    </w:p>
    <w:p w:rsidR="00F943FA" w:rsidRDefault="00F943FA" w:rsidP="00047BE9">
      <w:pPr>
        <w:spacing w:line="360" w:lineRule="auto"/>
        <w:jc w:val="both"/>
        <w:rPr>
          <w:rFonts w:ascii="Arial" w:eastAsia="Arial" w:hAnsi="Arial" w:cs="Arial"/>
          <w:b/>
          <w:sz w:val="24"/>
          <w:szCs w:val="24"/>
          <w:u w:val="single"/>
          <w:lang w:eastAsia="en-GB"/>
        </w:rPr>
      </w:pPr>
    </w:p>
    <w:p w:rsidR="005F2E40" w:rsidRDefault="005F2E40"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10 48/21P Call for Evidence – Justice Sexual Offences and Trafficking Bill</w:t>
      </w:r>
      <w:r w:rsidR="006C70A4">
        <w:rPr>
          <w:rFonts w:ascii="Arial" w:eastAsia="Arial" w:hAnsi="Arial" w:cs="Arial"/>
          <w:b/>
          <w:sz w:val="24"/>
          <w:szCs w:val="24"/>
          <w:u w:val="single"/>
          <w:lang w:eastAsia="en-GB"/>
        </w:rPr>
        <w:t xml:space="preserve"> 2021 SBNI Response (please refer to Board Paper BM48-09.21P</w:t>
      </w:r>
      <w:r w:rsidR="001973E8">
        <w:rPr>
          <w:rFonts w:ascii="Arial" w:eastAsia="Arial" w:hAnsi="Arial" w:cs="Arial"/>
          <w:b/>
          <w:sz w:val="24"/>
          <w:szCs w:val="24"/>
          <w:u w:val="single"/>
          <w:lang w:eastAsia="en-GB"/>
        </w:rPr>
        <w:t>7)</w:t>
      </w:r>
    </w:p>
    <w:p w:rsidR="00CF7594" w:rsidRDefault="00CF7594" w:rsidP="008E7844">
      <w:pPr>
        <w:spacing w:line="360" w:lineRule="auto"/>
        <w:ind w:left="720" w:hanging="720"/>
        <w:jc w:val="both"/>
        <w:rPr>
          <w:rFonts w:ascii="Arial" w:eastAsia="Arial" w:hAnsi="Arial" w:cs="Arial"/>
          <w:sz w:val="24"/>
          <w:szCs w:val="24"/>
          <w:lang w:eastAsia="en-GB"/>
        </w:rPr>
      </w:pPr>
      <w:r w:rsidRPr="00CF7594">
        <w:rPr>
          <w:rFonts w:ascii="Arial" w:eastAsia="Arial" w:hAnsi="Arial" w:cs="Arial"/>
          <w:sz w:val="24"/>
          <w:szCs w:val="24"/>
          <w:lang w:eastAsia="en-GB"/>
        </w:rPr>
        <w:t>10.1</w:t>
      </w:r>
      <w:r w:rsidR="00A9358F">
        <w:rPr>
          <w:rFonts w:ascii="Arial" w:eastAsia="Arial" w:hAnsi="Arial" w:cs="Arial"/>
          <w:sz w:val="24"/>
          <w:szCs w:val="24"/>
          <w:lang w:eastAsia="en-GB"/>
        </w:rPr>
        <w:tab/>
      </w:r>
      <w:r w:rsidR="001973E8">
        <w:rPr>
          <w:rFonts w:ascii="Arial" w:eastAsia="Arial" w:hAnsi="Arial" w:cs="Arial"/>
          <w:sz w:val="24"/>
          <w:szCs w:val="24"/>
          <w:lang w:eastAsia="en-GB"/>
        </w:rPr>
        <w:t xml:space="preserve">The Chair </w:t>
      </w:r>
      <w:r w:rsidR="008E7844">
        <w:rPr>
          <w:rFonts w:ascii="Arial" w:eastAsia="Arial" w:hAnsi="Arial" w:cs="Arial"/>
          <w:sz w:val="24"/>
          <w:szCs w:val="24"/>
          <w:lang w:eastAsia="en-GB"/>
        </w:rPr>
        <w:t xml:space="preserve">presented the SBNI </w:t>
      </w:r>
      <w:r w:rsidR="00D3501B">
        <w:rPr>
          <w:rFonts w:ascii="Arial" w:eastAsia="Arial" w:hAnsi="Arial" w:cs="Arial"/>
          <w:sz w:val="24"/>
          <w:szCs w:val="24"/>
          <w:lang w:eastAsia="en-GB"/>
        </w:rPr>
        <w:t xml:space="preserve">draft </w:t>
      </w:r>
      <w:r w:rsidR="008E7844">
        <w:rPr>
          <w:rFonts w:ascii="Arial" w:eastAsia="Arial" w:hAnsi="Arial" w:cs="Arial"/>
          <w:sz w:val="24"/>
          <w:szCs w:val="24"/>
          <w:lang w:eastAsia="en-GB"/>
        </w:rPr>
        <w:t>response to the Call for Evidence – Justice Sexual Offences and Trafficking Bill 2021.</w:t>
      </w:r>
    </w:p>
    <w:p w:rsidR="008E7844" w:rsidRPr="008E7844" w:rsidRDefault="008E7844" w:rsidP="008E7844">
      <w:pPr>
        <w:pStyle w:val="Default"/>
        <w:spacing w:after="200" w:line="360" w:lineRule="auto"/>
        <w:ind w:left="720" w:hanging="720"/>
      </w:pPr>
      <w:r>
        <w:rPr>
          <w:rFonts w:eastAsia="Arial"/>
          <w:lang w:eastAsia="en-GB"/>
        </w:rPr>
        <w:t>10.2</w:t>
      </w:r>
      <w:r>
        <w:rPr>
          <w:rFonts w:eastAsia="Arial"/>
          <w:lang w:eastAsia="en-GB"/>
        </w:rPr>
        <w:tab/>
        <w:t xml:space="preserve">The Chair </w:t>
      </w:r>
      <w:r>
        <w:t>commented the</w:t>
      </w:r>
      <w:r w:rsidRPr="008E7844">
        <w:t xml:space="preserve"> Bill intends to improve the effectiveness of the Justice System. Its’ two key aims are:</w:t>
      </w:r>
    </w:p>
    <w:p w:rsidR="008E7844" w:rsidRPr="008E7844" w:rsidRDefault="008E7844" w:rsidP="008E7844">
      <w:pPr>
        <w:numPr>
          <w:ilvl w:val="0"/>
          <w:numId w:val="25"/>
        </w:numPr>
        <w:autoSpaceDE w:val="0"/>
        <w:autoSpaceDN w:val="0"/>
        <w:adjustRightInd w:val="0"/>
        <w:spacing w:line="360" w:lineRule="auto"/>
        <w:rPr>
          <w:rFonts w:ascii="Arial" w:hAnsi="Arial" w:cs="Arial"/>
          <w:color w:val="000000"/>
          <w:sz w:val="24"/>
          <w:szCs w:val="24"/>
        </w:rPr>
      </w:pPr>
      <w:r w:rsidRPr="008E7844">
        <w:rPr>
          <w:rFonts w:ascii="Arial" w:hAnsi="Arial" w:cs="Arial"/>
          <w:color w:val="000000"/>
          <w:sz w:val="24"/>
          <w:szCs w:val="24"/>
        </w:rPr>
        <w:lastRenderedPageBreak/>
        <w:t xml:space="preserve">To enhance public safety by implementing certain elements of the Report of the Gillen review of serious sexual offence cases and from a review of the law on child sexual exploitation and sexual offences against children; and </w:t>
      </w:r>
    </w:p>
    <w:p w:rsidR="008E7844" w:rsidRPr="008E7844" w:rsidRDefault="008E7844" w:rsidP="008E7844">
      <w:pPr>
        <w:numPr>
          <w:ilvl w:val="0"/>
          <w:numId w:val="25"/>
        </w:numPr>
        <w:autoSpaceDE w:val="0"/>
        <w:autoSpaceDN w:val="0"/>
        <w:adjustRightInd w:val="0"/>
        <w:spacing w:line="360" w:lineRule="auto"/>
        <w:rPr>
          <w:rFonts w:ascii="Arial" w:hAnsi="Arial" w:cs="Arial"/>
          <w:color w:val="000000"/>
          <w:sz w:val="24"/>
          <w:szCs w:val="24"/>
        </w:rPr>
      </w:pPr>
      <w:r w:rsidRPr="008E7844">
        <w:rPr>
          <w:rFonts w:ascii="Arial" w:hAnsi="Arial" w:cs="Arial"/>
          <w:color w:val="000000"/>
          <w:sz w:val="24"/>
          <w:szCs w:val="24"/>
        </w:rPr>
        <w:t xml:space="preserve">To improve services for victims of trafficking and exploitation. </w:t>
      </w:r>
    </w:p>
    <w:p w:rsidR="008E7844" w:rsidRPr="008E7844" w:rsidRDefault="008E7844" w:rsidP="008E7844">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10.3</w:t>
      </w:r>
      <w:r>
        <w:rPr>
          <w:rFonts w:ascii="Arial" w:hAnsi="Arial" w:cs="Arial"/>
          <w:color w:val="000000"/>
          <w:sz w:val="24"/>
          <w:szCs w:val="24"/>
        </w:rPr>
        <w:tab/>
        <w:t>The Board approved the SBNI response to the Call for Evidence – Justice Sexual Offences and Trafficking Bill 2021</w:t>
      </w:r>
    </w:p>
    <w:p w:rsidR="006C70A4" w:rsidRDefault="006C70A4" w:rsidP="00047BE9">
      <w:pPr>
        <w:spacing w:line="360" w:lineRule="auto"/>
        <w:jc w:val="both"/>
        <w:rPr>
          <w:rFonts w:ascii="Arial" w:eastAsia="Arial" w:hAnsi="Arial" w:cs="Arial"/>
          <w:b/>
          <w:sz w:val="24"/>
          <w:szCs w:val="24"/>
          <w:u w:val="single"/>
          <w:lang w:eastAsia="en-GB"/>
        </w:rPr>
      </w:pPr>
      <w:r>
        <w:rPr>
          <w:rFonts w:ascii="Arial" w:eastAsia="Arial" w:hAnsi="Arial" w:cs="Arial"/>
          <w:b/>
          <w:sz w:val="24"/>
          <w:szCs w:val="24"/>
          <w:u w:val="single"/>
          <w:lang w:eastAsia="en-GB"/>
        </w:rPr>
        <w:t>11 48/21P Harmful Sexual Behaviour Child Protection Policy – April 2021 (please refer to Board Paper BM</w:t>
      </w:r>
      <w:r w:rsidR="006723F6">
        <w:rPr>
          <w:rFonts w:ascii="Arial" w:eastAsia="Arial" w:hAnsi="Arial" w:cs="Arial"/>
          <w:b/>
          <w:sz w:val="24"/>
          <w:szCs w:val="24"/>
          <w:u w:val="single"/>
          <w:lang w:eastAsia="en-GB"/>
        </w:rPr>
        <w:t>48-09.21</w:t>
      </w:r>
      <w:r w:rsidR="001973E8">
        <w:rPr>
          <w:rFonts w:ascii="Arial" w:eastAsia="Arial" w:hAnsi="Arial" w:cs="Arial"/>
          <w:b/>
          <w:sz w:val="24"/>
          <w:szCs w:val="24"/>
          <w:u w:val="single"/>
          <w:lang w:eastAsia="en-GB"/>
        </w:rPr>
        <w:t>P8)</w:t>
      </w:r>
    </w:p>
    <w:p w:rsidR="00443494" w:rsidRDefault="006723F6" w:rsidP="00B43276">
      <w:pPr>
        <w:pStyle w:val="Default"/>
        <w:spacing w:after="200" w:line="360" w:lineRule="auto"/>
        <w:ind w:left="720" w:hanging="720"/>
      </w:pPr>
      <w:r w:rsidRPr="00DE0742">
        <w:rPr>
          <w:rFonts w:eastAsia="Arial"/>
          <w:lang w:eastAsia="en-GB"/>
        </w:rPr>
        <w:t>11.1</w:t>
      </w:r>
      <w:r w:rsidRPr="00DE0742">
        <w:rPr>
          <w:rFonts w:eastAsia="Arial"/>
          <w:lang w:eastAsia="en-GB"/>
        </w:rPr>
        <w:tab/>
        <w:t>M</w:t>
      </w:r>
      <w:r w:rsidR="00B43276">
        <w:rPr>
          <w:rFonts w:eastAsia="Arial"/>
          <w:lang w:eastAsia="en-GB"/>
        </w:rPr>
        <w:t>s</w:t>
      </w:r>
      <w:r w:rsidRPr="00DE0742">
        <w:rPr>
          <w:rFonts w:eastAsia="Arial"/>
          <w:lang w:eastAsia="en-GB"/>
        </w:rPr>
        <w:t xml:space="preserve"> </w:t>
      </w:r>
      <w:r w:rsidR="002028F2">
        <w:rPr>
          <w:rFonts w:eastAsia="Arial"/>
          <w:lang w:eastAsia="en-GB"/>
        </w:rPr>
        <w:t>Dargan</w:t>
      </w:r>
      <w:r w:rsidR="00443494" w:rsidRPr="00443494">
        <w:t xml:space="preserve"> </w:t>
      </w:r>
      <w:r w:rsidR="00CC6F4E">
        <w:t xml:space="preserve">advised a Regional review of operational responses to Harmful Sexual Behaviour (HSB) in childhood was undertaken </w:t>
      </w:r>
      <w:r w:rsidR="00B43276">
        <w:t>p</w:t>
      </w:r>
      <w:r w:rsidR="00443494" w:rsidRPr="00837D9B">
        <w:t xml:space="preserve">rompted by </w:t>
      </w:r>
      <w:r w:rsidR="008E794B" w:rsidRPr="00837D9B">
        <w:t>judicial</w:t>
      </w:r>
      <w:r w:rsidR="00443494" w:rsidRPr="00837D9B">
        <w:t xml:space="preserve"> commentary following an application for Judicial Review combined with the learning emerging from the </w:t>
      </w:r>
      <w:r w:rsidR="00443494">
        <w:t>‘</w:t>
      </w:r>
      <w:proofErr w:type="spellStart"/>
      <w:r w:rsidR="00443494" w:rsidRPr="00837D9B">
        <w:t>Pyper</w:t>
      </w:r>
      <w:proofErr w:type="spellEnd"/>
      <w:r w:rsidR="00443494">
        <w:t>’</w:t>
      </w:r>
      <w:r w:rsidR="00B43276">
        <w:t xml:space="preserve"> CMR.</w:t>
      </w:r>
    </w:p>
    <w:p w:rsidR="00443494" w:rsidRDefault="00B43276" w:rsidP="00B43276">
      <w:pPr>
        <w:pStyle w:val="Default"/>
        <w:spacing w:after="200" w:line="360" w:lineRule="auto"/>
        <w:ind w:left="720" w:hanging="720"/>
      </w:pPr>
      <w:r>
        <w:t>11.2</w:t>
      </w:r>
      <w:r>
        <w:tab/>
        <w:t>Ms Dargan</w:t>
      </w:r>
      <w:r w:rsidR="0084393A">
        <w:t xml:space="preserve"> commented that </w:t>
      </w:r>
      <w:r w:rsidR="00006829">
        <w:t>the</w:t>
      </w:r>
      <w:r w:rsidR="00443494" w:rsidRPr="00837D9B">
        <w:t xml:space="preserve"> Regional Harmful Sexual Behaviour Group chaired by HSCB has developed the attached guidance. </w:t>
      </w:r>
      <w:r>
        <w:t xml:space="preserve"> </w:t>
      </w:r>
      <w:r w:rsidR="00443494">
        <w:t>T</w:t>
      </w:r>
      <w:r w:rsidR="00443494" w:rsidRPr="00837D9B">
        <w:t xml:space="preserve">his guidance was discussed at the Children’s Services Improvement Board (CSIB) on 16 April 2021 and approved by the Trust Directors of Social Work. </w:t>
      </w:r>
      <w:r w:rsidR="00443494">
        <w:t xml:space="preserve">The paper was subsequently presented to the Policy and Procedure Committee on 30 June 2021 and agreement achieved to present this to the Board in September 2021. </w:t>
      </w:r>
    </w:p>
    <w:p w:rsidR="00B43276" w:rsidRDefault="00B43276" w:rsidP="00B43276">
      <w:pPr>
        <w:pStyle w:val="Default"/>
        <w:spacing w:after="200" w:line="360" w:lineRule="auto"/>
        <w:ind w:left="720" w:hanging="720"/>
      </w:pPr>
      <w:r>
        <w:t>11.3</w:t>
      </w:r>
      <w:r>
        <w:tab/>
        <w:t>The Chair thanked Ms Dargan for</w:t>
      </w:r>
      <w:r w:rsidR="0084393A">
        <w:t xml:space="preserve"> the update on the </w:t>
      </w:r>
      <w:r w:rsidR="0027304F">
        <w:t>policy and</w:t>
      </w:r>
      <w:r w:rsidR="0084393A">
        <w:t xml:space="preserve"> advised the Board that the </w:t>
      </w:r>
      <w:r w:rsidR="005560F6">
        <w:t xml:space="preserve">guidance document </w:t>
      </w:r>
      <w:r w:rsidR="0084393A">
        <w:t>will be</w:t>
      </w:r>
      <w:r w:rsidR="005560F6">
        <w:t xml:space="preserve"> uploaded onto the </w:t>
      </w:r>
      <w:proofErr w:type="spellStart"/>
      <w:r w:rsidR="005560F6">
        <w:t>Tri.x</w:t>
      </w:r>
      <w:proofErr w:type="spellEnd"/>
      <w:r w:rsidR="005560F6">
        <w:t xml:space="preserve"> platform which hosts the Core Policy and Procedures on the SBNI Website </w:t>
      </w:r>
    </w:p>
    <w:p w:rsidR="003B2EEE" w:rsidRDefault="003B2EEE" w:rsidP="00B43276">
      <w:pPr>
        <w:pStyle w:val="Default"/>
        <w:spacing w:after="200" w:line="360" w:lineRule="auto"/>
        <w:ind w:left="720" w:hanging="720"/>
      </w:pPr>
      <w:r>
        <w:t>11.4</w:t>
      </w:r>
      <w:r>
        <w:tab/>
      </w:r>
      <w:r w:rsidR="0096370F">
        <w:t>The Harmful Sexual Behaviour Policy was approved</w:t>
      </w:r>
      <w:r w:rsidR="002F0A57">
        <w:t xml:space="preserve"> subject to the addition of</w:t>
      </w:r>
      <w:r w:rsidR="008E794B">
        <w:t xml:space="preserve"> a ‘Record</w:t>
      </w:r>
      <w:r w:rsidR="002F0A57">
        <w:t xml:space="preserve"> Keeping</w:t>
      </w:r>
      <w:r w:rsidR="008E794B">
        <w:t xml:space="preserve"> insertion into the document</w:t>
      </w:r>
      <w:r w:rsidR="002F0A57">
        <w:t>’</w:t>
      </w:r>
      <w:r w:rsidR="0096370F">
        <w:t>.</w:t>
      </w:r>
    </w:p>
    <w:p w:rsidR="003B2EEE" w:rsidRDefault="001B1549" w:rsidP="00B43276">
      <w:pPr>
        <w:pStyle w:val="Default"/>
        <w:spacing w:after="200" w:line="360" w:lineRule="auto"/>
        <w:ind w:left="720" w:hanging="720"/>
      </w:pPr>
      <w:r>
        <w:rPr>
          <w:noProof/>
          <w:lang w:eastAsia="en-GB"/>
        </w:rPr>
        <mc:AlternateContent>
          <mc:Choice Requires="wps">
            <w:drawing>
              <wp:anchor distT="0" distB="0" distL="114300" distR="114300" simplePos="0" relativeHeight="251668480" behindDoc="0" locked="0" layoutInCell="1" allowOverlap="1" wp14:anchorId="55C1C9D5" wp14:editId="0668C594">
                <wp:simplePos x="0" y="0"/>
                <wp:positionH relativeFrom="column">
                  <wp:posOffset>685800</wp:posOffset>
                </wp:positionH>
                <wp:positionV relativeFrom="paragraph">
                  <wp:posOffset>66674</wp:posOffset>
                </wp:positionV>
                <wp:extent cx="4772025" cy="1666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7720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49" w:rsidRDefault="004A3282">
                            <w:pPr>
                              <w:rPr>
                                <w:rFonts w:ascii="Arial" w:hAnsi="Arial" w:cs="Arial"/>
                                <w:b/>
                                <w:sz w:val="24"/>
                                <w:szCs w:val="24"/>
                              </w:rPr>
                            </w:pPr>
                            <w:r>
                              <w:rPr>
                                <w:rFonts w:ascii="Arial" w:hAnsi="Arial" w:cs="Arial"/>
                                <w:b/>
                                <w:sz w:val="24"/>
                                <w:szCs w:val="24"/>
                              </w:rPr>
                              <w:t>Action 4</w:t>
                            </w:r>
                          </w:p>
                          <w:p w:rsidR="001B1549" w:rsidRDefault="001B1549">
                            <w:pPr>
                              <w:rPr>
                                <w:rFonts w:ascii="Arial" w:hAnsi="Arial" w:cs="Arial"/>
                                <w:b/>
                                <w:sz w:val="24"/>
                                <w:szCs w:val="24"/>
                              </w:rPr>
                            </w:pPr>
                          </w:p>
                          <w:p w:rsidR="001B1549" w:rsidRPr="001B1549" w:rsidRDefault="001B1549">
                            <w:pPr>
                              <w:rPr>
                                <w:rFonts w:ascii="Arial" w:hAnsi="Arial" w:cs="Arial"/>
                                <w:sz w:val="24"/>
                                <w:szCs w:val="24"/>
                              </w:rPr>
                            </w:pPr>
                            <w:r w:rsidRPr="001B1549">
                              <w:rPr>
                                <w:rFonts w:ascii="Arial" w:hAnsi="Arial" w:cs="Arial"/>
                                <w:sz w:val="24"/>
                                <w:szCs w:val="24"/>
                              </w:rPr>
                              <w:t xml:space="preserve">The Harmful Sexual Behaviour Policy was approved subject to the addition of </w:t>
                            </w:r>
                            <w:r w:rsidR="008E794B">
                              <w:rPr>
                                <w:rFonts w:ascii="Arial" w:hAnsi="Arial" w:cs="Arial"/>
                                <w:sz w:val="24"/>
                                <w:szCs w:val="24"/>
                              </w:rPr>
                              <w:t>‘</w:t>
                            </w:r>
                            <w:r w:rsidRPr="001B1549">
                              <w:rPr>
                                <w:rFonts w:ascii="Arial" w:hAnsi="Arial" w:cs="Arial"/>
                                <w:sz w:val="24"/>
                                <w:szCs w:val="24"/>
                              </w:rPr>
                              <w:t>Record Keeping</w:t>
                            </w:r>
                            <w:r w:rsidR="008E794B">
                              <w:rPr>
                                <w:rFonts w:ascii="Arial" w:hAnsi="Arial" w:cs="Arial"/>
                                <w:sz w:val="24"/>
                                <w:szCs w:val="24"/>
                              </w:rPr>
                              <w:t xml:space="preserve"> Narrative’ into the document </w:t>
                            </w:r>
                          </w:p>
                          <w:p w:rsidR="001B1549" w:rsidRPr="001B1549" w:rsidRDefault="001B1549" w:rsidP="001B1549">
                            <w:pPr>
                              <w:ind w:left="2880" w:firstLine="720"/>
                              <w:rPr>
                                <w:rFonts w:ascii="Arial" w:hAnsi="Arial" w:cs="Arial"/>
                                <w:b/>
                                <w:sz w:val="24"/>
                                <w:szCs w:val="24"/>
                              </w:rPr>
                            </w:pPr>
                            <w:r>
                              <w:rPr>
                                <w:rFonts w:ascii="Arial" w:hAnsi="Arial" w:cs="Arial"/>
                                <w:b/>
                                <w:sz w:val="24"/>
                                <w:szCs w:val="24"/>
                              </w:rPr>
                              <w:t>Action By:</w:t>
                            </w:r>
                            <w:r w:rsidR="008E794B">
                              <w:rPr>
                                <w:rFonts w:ascii="Arial" w:hAnsi="Arial" w:cs="Arial"/>
                                <w:b/>
                                <w:sz w:val="24"/>
                                <w:szCs w:val="24"/>
                              </w:rPr>
                              <w:t xml:space="preserve"> SBNI CST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54pt;margin-top:5.25pt;width:375.75pt;height:13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" fillcolor="white [3201]" strokeweight=".5pt">
                <v:textbox>
                  <w:txbxContent>
                    <w:p w:rsidR="001B1549" w:rsidRDefault="004A3282">
                      <w:pPr>
                        <w:rPr>
                          <w:rFonts w:ascii="Arial" w:hAnsi="Arial" w:cs="Arial"/>
                          <w:b/>
                          <w:sz w:val="24"/>
                          <w:szCs w:val="24"/>
                        </w:rPr>
                      </w:pPr>
                      <w:r>
                        <w:rPr>
                          <w:rFonts w:ascii="Arial" w:hAnsi="Arial" w:cs="Arial"/>
                          <w:b/>
                          <w:sz w:val="24"/>
                          <w:szCs w:val="24"/>
                        </w:rPr>
                        <w:t>Action 4</w:t>
                      </w:r>
                    </w:p>
                    <w:p w:rsidR="001B1549" w:rsidRDefault="001B1549">
                      <w:pPr>
                        <w:rPr>
                          <w:rFonts w:ascii="Arial" w:hAnsi="Arial" w:cs="Arial"/>
                          <w:b/>
                          <w:sz w:val="24"/>
                          <w:szCs w:val="24"/>
                        </w:rPr>
                      </w:pPr>
                    </w:p>
                    <w:p w:rsidR="001B1549" w:rsidRPr="001B1549" w:rsidRDefault="001B1549">
                      <w:pPr>
                        <w:rPr>
                          <w:rFonts w:ascii="Arial" w:hAnsi="Arial" w:cs="Arial"/>
                          <w:sz w:val="24"/>
                          <w:szCs w:val="24"/>
                        </w:rPr>
                      </w:pPr>
                      <w:r w:rsidRPr="001B1549">
                        <w:rPr>
                          <w:rFonts w:ascii="Arial" w:hAnsi="Arial" w:cs="Arial"/>
                          <w:sz w:val="24"/>
                          <w:szCs w:val="24"/>
                        </w:rPr>
                        <w:t xml:space="preserve">The Harmful Sexual Behaviour Policy was approved subject to the addition of </w:t>
                      </w:r>
                      <w:r w:rsidR="008E794B">
                        <w:rPr>
                          <w:rFonts w:ascii="Arial" w:hAnsi="Arial" w:cs="Arial"/>
                          <w:sz w:val="24"/>
                          <w:szCs w:val="24"/>
                        </w:rPr>
                        <w:t>‘</w:t>
                      </w:r>
                      <w:r w:rsidRPr="001B1549">
                        <w:rPr>
                          <w:rFonts w:ascii="Arial" w:hAnsi="Arial" w:cs="Arial"/>
                          <w:sz w:val="24"/>
                          <w:szCs w:val="24"/>
                        </w:rPr>
                        <w:t>Record Keeping</w:t>
                      </w:r>
                      <w:r w:rsidR="008E794B">
                        <w:rPr>
                          <w:rFonts w:ascii="Arial" w:hAnsi="Arial" w:cs="Arial"/>
                          <w:sz w:val="24"/>
                          <w:szCs w:val="24"/>
                        </w:rPr>
                        <w:t xml:space="preserve"> Narrative’ into the document </w:t>
                      </w:r>
                    </w:p>
                    <w:p w:rsidR="001B1549" w:rsidRPr="001B1549" w:rsidRDefault="001B1549" w:rsidP="001B1549">
                      <w:pPr>
                        <w:ind w:left="2880" w:firstLine="720"/>
                        <w:rPr>
                          <w:rFonts w:ascii="Arial" w:hAnsi="Arial" w:cs="Arial"/>
                          <w:b/>
                          <w:sz w:val="24"/>
                          <w:szCs w:val="24"/>
                        </w:rPr>
                      </w:pPr>
                      <w:r>
                        <w:rPr>
                          <w:rFonts w:ascii="Arial" w:hAnsi="Arial" w:cs="Arial"/>
                          <w:b/>
                          <w:sz w:val="24"/>
                          <w:szCs w:val="24"/>
                        </w:rPr>
                        <w:t>Action By:</w:t>
                      </w:r>
                      <w:r w:rsidR="008E794B">
                        <w:rPr>
                          <w:rFonts w:ascii="Arial" w:hAnsi="Arial" w:cs="Arial"/>
                          <w:b/>
                          <w:sz w:val="24"/>
                          <w:szCs w:val="24"/>
                        </w:rPr>
                        <w:t xml:space="preserve"> SBNI CST </w:t>
                      </w:r>
                    </w:p>
                  </w:txbxContent>
                </v:textbox>
              </v:shape>
            </w:pict>
          </mc:Fallback>
        </mc:AlternateContent>
      </w:r>
    </w:p>
    <w:p w:rsidR="001B1549" w:rsidRDefault="001B1549" w:rsidP="00B43276">
      <w:pPr>
        <w:pStyle w:val="Default"/>
        <w:spacing w:after="200" w:line="360" w:lineRule="auto"/>
        <w:ind w:left="720" w:hanging="720"/>
      </w:pPr>
    </w:p>
    <w:p w:rsidR="001B1549" w:rsidRDefault="001B1549" w:rsidP="00B43276">
      <w:pPr>
        <w:pStyle w:val="Default"/>
        <w:spacing w:after="200" w:line="360" w:lineRule="auto"/>
        <w:ind w:left="720" w:hanging="720"/>
      </w:pPr>
    </w:p>
    <w:p w:rsidR="001B1549" w:rsidRDefault="001B1549" w:rsidP="00B43276">
      <w:pPr>
        <w:pStyle w:val="Default"/>
        <w:spacing w:after="200" w:line="360" w:lineRule="auto"/>
        <w:ind w:left="720" w:hanging="720"/>
      </w:pPr>
    </w:p>
    <w:p w:rsidR="001B1549" w:rsidRDefault="001B1549" w:rsidP="00B43276">
      <w:pPr>
        <w:pStyle w:val="Default"/>
        <w:spacing w:after="200" w:line="360" w:lineRule="auto"/>
        <w:ind w:left="720" w:hanging="720"/>
      </w:pPr>
    </w:p>
    <w:p w:rsidR="006C70A4" w:rsidRDefault="006C70A4" w:rsidP="00047BE9">
      <w:pPr>
        <w:spacing w:line="360" w:lineRule="auto"/>
        <w:jc w:val="both"/>
        <w:rPr>
          <w:rFonts w:ascii="Arial" w:eastAsia="Arial" w:hAnsi="Arial" w:cs="Arial"/>
          <w:b/>
          <w:sz w:val="24"/>
          <w:szCs w:val="24"/>
          <w:u w:val="single"/>
          <w:lang w:eastAsia="en-GB"/>
        </w:rPr>
      </w:pPr>
      <w:bookmarkStart w:id="0" w:name="_GoBack"/>
      <w:bookmarkEnd w:id="0"/>
      <w:r>
        <w:rPr>
          <w:rFonts w:ascii="Arial" w:eastAsia="Arial" w:hAnsi="Arial" w:cs="Arial"/>
          <w:b/>
          <w:sz w:val="24"/>
          <w:szCs w:val="24"/>
          <w:u w:val="single"/>
          <w:lang w:eastAsia="en-GB"/>
        </w:rPr>
        <w:t>12 48/21P Board Development Day (please refer to Board Paper BM48-09.21P</w:t>
      </w:r>
    </w:p>
    <w:p w:rsidR="006C70A4" w:rsidRDefault="005D28BC" w:rsidP="008E7844">
      <w:pPr>
        <w:spacing w:line="360" w:lineRule="auto"/>
        <w:ind w:left="720" w:hanging="720"/>
        <w:jc w:val="both"/>
        <w:rPr>
          <w:rFonts w:ascii="Arial" w:eastAsia="Arial" w:hAnsi="Arial" w:cs="Arial"/>
          <w:sz w:val="24"/>
          <w:szCs w:val="24"/>
          <w:lang w:eastAsia="en-GB"/>
        </w:rPr>
      </w:pPr>
      <w:r w:rsidRPr="00266924">
        <w:rPr>
          <w:rFonts w:ascii="Arial" w:eastAsia="Arial" w:hAnsi="Arial" w:cs="Arial"/>
          <w:sz w:val="24"/>
          <w:szCs w:val="24"/>
          <w:lang w:eastAsia="en-GB"/>
        </w:rPr>
        <w:t>12.1</w:t>
      </w:r>
      <w:r w:rsidR="00266924">
        <w:rPr>
          <w:rFonts w:ascii="Arial" w:eastAsia="Arial" w:hAnsi="Arial" w:cs="Arial"/>
          <w:sz w:val="24"/>
          <w:szCs w:val="24"/>
          <w:lang w:eastAsia="en-GB"/>
        </w:rPr>
        <w:tab/>
        <w:t xml:space="preserve">The Chair </w:t>
      </w:r>
      <w:r w:rsidR="00006829">
        <w:rPr>
          <w:rFonts w:ascii="Arial" w:eastAsia="Arial" w:hAnsi="Arial" w:cs="Arial"/>
          <w:sz w:val="24"/>
          <w:szCs w:val="24"/>
          <w:lang w:eastAsia="en-GB"/>
        </w:rPr>
        <w:t>discussed the</w:t>
      </w:r>
      <w:r w:rsidR="00D32C99">
        <w:rPr>
          <w:rFonts w:ascii="Arial" w:eastAsia="Arial" w:hAnsi="Arial" w:cs="Arial"/>
          <w:sz w:val="24"/>
          <w:szCs w:val="24"/>
          <w:lang w:eastAsia="en-GB"/>
        </w:rPr>
        <w:t xml:space="preserve"> </w:t>
      </w:r>
      <w:r w:rsidR="008E7844">
        <w:rPr>
          <w:rFonts w:ascii="Arial" w:eastAsia="Arial" w:hAnsi="Arial" w:cs="Arial"/>
          <w:sz w:val="24"/>
          <w:szCs w:val="24"/>
          <w:lang w:eastAsia="en-GB"/>
        </w:rPr>
        <w:t xml:space="preserve">arrangements for the </w:t>
      </w:r>
      <w:r w:rsidR="00266924">
        <w:rPr>
          <w:rFonts w:ascii="Arial" w:eastAsia="Arial" w:hAnsi="Arial" w:cs="Arial"/>
          <w:sz w:val="24"/>
          <w:szCs w:val="24"/>
          <w:lang w:eastAsia="en-GB"/>
        </w:rPr>
        <w:t xml:space="preserve">SBNI Board Development </w:t>
      </w:r>
      <w:r w:rsidR="008E7844">
        <w:rPr>
          <w:rFonts w:ascii="Arial" w:eastAsia="Arial" w:hAnsi="Arial" w:cs="Arial"/>
          <w:sz w:val="24"/>
          <w:szCs w:val="24"/>
          <w:lang w:eastAsia="en-GB"/>
        </w:rPr>
        <w:t>Day.</w:t>
      </w:r>
      <w:r w:rsidR="00006829">
        <w:rPr>
          <w:rFonts w:ascii="Arial" w:eastAsia="Arial" w:hAnsi="Arial" w:cs="Arial"/>
          <w:sz w:val="24"/>
          <w:szCs w:val="24"/>
          <w:lang w:eastAsia="en-GB"/>
        </w:rPr>
        <w:t xml:space="preserve"> Most members indicated they would be content to meet in person provided a risk assessment was undertaken.</w:t>
      </w:r>
    </w:p>
    <w:p w:rsidR="008E7844" w:rsidRDefault="008E7844" w:rsidP="00D32C99">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12.2</w:t>
      </w:r>
      <w:r>
        <w:rPr>
          <w:rFonts w:ascii="Arial" w:eastAsia="Arial" w:hAnsi="Arial" w:cs="Arial"/>
          <w:sz w:val="24"/>
          <w:szCs w:val="24"/>
          <w:lang w:eastAsia="en-GB"/>
        </w:rPr>
        <w:tab/>
      </w:r>
      <w:r w:rsidR="00D32C99">
        <w:rPr>
          <w:rFonts w:ascii="Arial" w:eastAsia="Arial" w:hAnsi="Arial" w:cs="Arial"/>
          <w:sz w:val="24"/>
          <w:szCs w:val="24"/>
          <w:lang w:eastAsia="en-GB"/>
        </w:rPr>
        <w:t>The Chair advised the Board members all Health &amp; Safety policies will be implemented at the venue.</w:t>
      </w:r>
    </w:p>
    <w:p w:rsidR="00D32C99" w:rsidRDefault="00D32C99" w:rsidP="00D32C99">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12.3</w:t>
      </w:r>
      <w:r>
        <w:rPr>
          <w:rFonts w:ascii="Arial" w:eastAsia="Arial" w:hAnsi="Arial" w:cs="Arial"/>
          <w:sz w:val="24"/>
          <w:szCs w:val="24"/>
          <w:lang w:eastAsia="en-GB"/>
        </w:rPr>
        <w:tab/>
      </w:r>
      <w:r w:rsidR="00F236DE">
        <w:rPr>
          <w:rFonts w:ascii="Arial" w:eastAsia="Arial" w:hAnsi="Arial" w:cs="Arial"/>
          <w:sz w:val="24"/>
          <w:szCs w:val="24"/>
          <w:lang w:eastAsia="en-GB"/>
        </w:rPr>
        <w:t>The Chair discussed the draft Agenda for the Board Development Day and welcomed any additional comments regarding the content of the Board Development Day.</w:t>
      </w:r>
    </w:p>
    <w:p w:rsidR="00D32C99" w:rsidRDefault="00D32C99" w:rsidP="00D32C99">
      <w:pPr>
        <w:spacing w:line="360" w:lineRule="auto"/>
        <w:ind w:left="720" w:hanging="720"/>
        <w:jc w:val="both"/>
        <w:rPr>
          <w:rFonts w:ascii="Arial" w:eastAsia="Arial" w:hAnsi="Arial" w:cs="Arial"/>
          <w:sz w:val="24"/>
          <w:szCs w:val="24"/>
          <w:lang w:eastAsia="en-GB"/>
        </w:rPr>
      </w:pPr>
      <w:r>
        <w:rPr>
          <w:rFonts w:ascii="Arial" w:eastAsia="Arial" w:hAnsi="Arial" w:cs="Arial"/>
          <w:noProof/>
          <w:sz w:val="24"/>
          <w:szCs w:val="24"/>
          <w:lang w:eastAsia="en-GB"/>
        </w:rPr>
        <mc:AlternateContent>
          <mc:Choice Requires="wps">
            <w:drawing>
              <wp:anchor distT="0" distB="0" distL="114300" distR="114300" simplePos="0" relativeHeight="251667456" behindDoc="0" locked="0" layoutInCell="1" allowOverlap="1" wp14:anchorId="53E18232" wp14:editId="0D4CA57D">
                <wp:simplePos x="0" y="0"/>
                <wp:positionH relativeFrom="column">
                  <wp:posOffset>552450</wp:posOffset>
                </wp:positionH>
                <wp:positionV relativeFrom="paragraph">
                  <wp:posOffset>137160</wp:posOffset>
                </wp:positionV>
                <wp:extent cx="4819650" cy="1628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19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C99" w:rsidRPr="00F236DE" w:rsidRDefault="00D32C99">
                            <w:pPr>
                              <w:rPr>
                                <w:rFonts w:ascii="Arial" w:hAnsi="Arial" w:cs="Arial"/>
                                <w:b/>
                                <w:color w:val="000000" w:themeColor="text1"/>
                                <w:sz w:val="24"/>
                                <w:szCs w:val="24"/>
                              </w:rPr>
                            </w:pPr>
                            <w:r w:rsidRPr="00F236DE">
                              <w:rPr>
                                <w:rFonts w:ascii="Arial" w:hAnsi="Arial" w:cs="Arial"/>
                                <w:b/>
                                <w:color w:val="000000" w:themeColor="text1"/>
                                <w:sz w:val="24"/>
                                <w:szCs w:val="24"/>
                              </w:rPr>
                              <w:t>Ac</w:t>
                            </w:r>
                            <w:r w:rsidR="001B1549">
                              <w:rPr>
                                <w:rFonts w:ascii="Arial" w:hAnsi="Arial" w:cs="Arial"/>
                                <w:b/>
                                <w:color w:val="000000" w:themeColor="text1"/>
                                <w:sz w:val="24"/>
                                <w:szCs w:val="24"/>
                              </w:rPr>
                              <w:t>tion 5</w:t>
                            </w:r>
                            <w:r w:rsidRPr="00F236DE">
                              <w:rPr>
                                <w:rFonts w:ascii="Arial" w:hAnsi="Arial" w:cs="Arial"/>
                                <w:b/>
                                <w:color w:val="000000" w:themeColor="text1"/>
                                <w:sz w:val="24"/>
                                <w:szCs w:val="24"/>
                              </w:rPr>
                              <w:t xml:space="preserve">  </w:t>
                            </w:r>
                          </w:p>
                          <w:p w:rsidR="00F236DE" w:rsidRDefault="00F236DE" w:rsidP="00F236DE">
                            <w:pPr>
                              <w:spacing w:line="360" w:lineRule="auto"/>
                            </w:pPr>
                            <w:proofErr w:type="gramStart"/>
                            <w:r>
                              <w:rPr>
                                <w:rFonts w:ascii="Arial" w:eastAsia="Times New Roman" w:hAnsi="Arial" w:cs="Arial"/>
                                <w:color w:val="000000" w:themeColor="text1"/>
                                <w:sz w:val="24"/>
                                <w:szCs w:val="24"/>
                                <w:lang w:eastAsia="en-GB"/>
                              </w:rPr>
                              <w:t xml:space="preserve">Board members to forward any comments regarding the content of the Board Development Day to </w:t>
                            </w:r>
                            <w:hyperlink r:id="rId15" w:history="1">
                              <w:r w:rsidRPr="003E5C7A">
                                <w:rPr>
                                  <w:rStyle w:val="Hyperlink"/>
                                  <w:rFonts w:ascii="Arial" w:eastAsia="Times New Roman" w:hAnsi="Arial" w:cs="Arial"/>
                                  <w:sz w:val="24"/>
                                  <w:szCs w:val="24"/>
                                  <w:lang w:eastAsia="en-GB"/>
                                </w:rPr>
                                <w:t>caitriona.livingstone@hscni.net</w:t>
                              </w:r>
                            </w:hyperlink>
                            <w:r>
                              <w:rPr>
                                <w:rFonts w:ascii="Arial" w:eastAsia="Times New Roman" w:hAnsi="Arial" w:cs="Arial"/>
                                <w:color w:val="000000" w:themeColor="text1"/>
                                <w:sz w:val="24"/>
                                <w:szCs w:val="24"/>
                                <w:lang w:eastAsia="en-GB"/>
                              </w:rPr>
                              <w:t xml:space="preserve">  by 29</w:t>
                            </w:r>
                            <w:r w:rsidRPr="00124FCC">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September 2021.</w:t>
                            </w:r>
                            <w:proofErr w:type="gramEnd"/>
                          </w:p>
                          <w:p w:rsidR="00F236DE" w:rsidRPr="00F236DE" w:rsidRDefault="00F236DE" w:rsidP="00F236DE">
                            <w:pPr>
                              <w:ind w:left="2880" w:firstLine="720"/>
                              <w:rPr>
                                <w:rFonts w:ascii="Arial" w:hAnsi="Arial" w:cs="Arial"/>
                                <w:b/>
                                <w:sz w:val="24"/>
                                <w:szCs w:val="24"/>
                              </w:rPr>
                            </w:pPr>
                            <w:r w:rsidRPr="00F236DE">
                              <w:rPr>
                                <w:rFonts w:ascii="Arial" w:hAnsi="Arial" w:cs="Arial"/>
                                <w:b/>
                                <w:sz w:val="24"/>
                                <w:szCs w:val="24"/>
                              </w:rPr>
                              <w:t>Action By:</w:t>
                            </w:r>
                            <w:r>
                              <w:rPr>
                                <w:rFonts w:ascii="Arial" w:hAnsi="Arial" w:cs="Arial"/>
                                <w:b/>
                                <w:sz w:val="24"/>
                                <w:szCs w:val="24"/>
                              </w:rPr>
                              <w:t xml:space="preserve">  </w:t>
                            </w:r>
                            <w:r w:rsidRPr="00F236DE">
                              <w:rPr>
                                <w:rFonts w:ascii="Arial" w:hAnsi="Arial" w:cs="Arial"/>
                                <w:sz w:val="24"/>
                                <w:szCs w:val="24"/>
                              </w:rPr>
                              <w:t>Board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43.5pt;margin-top:10.8pt;width:379.5pt;height:12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lwIAALoFAAAOAAAAZHJzL2Uyb0RvYy54bWysVE1v2zAMvQ/YfxB0X51kSZo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" fillcolor="white [3201]" strokeweight=".5pt">
                <v:textbox>
                  <w:txbxContent>
                    <w:p w:rsidR="00D32C99" w:rsidRPr="00F236DE" w:rsidRDefault="00D32C99">
                      <w:pPr>
                        <w:rPr>
                          <w:rFonts w:ascii="Arial" w:hAnsi="Arial" w:cs="Arial"/>
                          <w:b/>
                          <w:color w:val="000000" w:themeColor="text1"/>
                          <w:sz w:val="24"/>
                          <w:szCs w:val="24"/>
                        </w:rPr>
                      </w:pPr>
                      <w:r w:rsidRPr="00F236DE">
                        <w:rPr>
                          <w:rFonts w:ascii="Arial" w:hAnsi="Arial" w:cs="Arial"/>
                          <w:b/>
                          <w:color w:val="000000" w:themeColor="text1"/>
                          <w:sz w:val="24"/>
                          <w:szCs w:val="24"/>
                        </w:rPr>
                        <w:t>Ac</w:t>
                      </w:r>
                      <w:r w:rsidR="001B1549">
                        <w:rPr>
                          <w:rFonts w:ascii="Arial" w:hAnsi="Arial" w:cs="Arial"/>
                          <w:b/>
                          <w:color w:val="000000" w:themeColor="text1"/>
                          <w:sz w:val="24"/>
                          <w:szCs w:val="24"/>
                        </w:rPr>
                        <w:t>tion 5</w:t>
                      </w:r>
                      <w:r w:rsidRPr="00F236DE">
                        <w:rPr>
                          <w:rFonts w:ascii="Arial" w:hAnsi="Arial" w:cs="Arial"/>
                          <w:b/>
                          <w:color w:val="000000" w:themeColor="text1"/>
                          <w:sz w:val="24"/>
                          <w:szCs w:val="24"/>
                        </w:rPr>
                        <w:t xml:space="preserve">  </w:t>
                      </w:r>
                    </w:p>
                    <w:p w:rsidR="00F236DE" w:rsidRDefault="00F236DE" w:rsidP="00F236DE">
                      <w:pPr>
                        <w:spacing w:line="360" w:lineRule="auto"/>
                      </w:pPr>
                      <w:proofErr w:type="gramStart"/>
                      <w:r>
                        <w:rPr>
                          <w:rFonts w:ascii="Arial" w:eastAsia="Times New Roman" w:hAnsi="Arial" w:cs="Arial"/>
                          <w:color w:val="000000" w:themeColor="text1"/>
                          <w:sz w:val="24"/>
                          <w:szCs w:val="24"/>
                          <w:lang w:eastAsia="en-GB"/>
                        </w:rPr>
                        <w:t xml:space="preserve">Board members to forward any comments regarding the content of the Board Development Day to </w:t>
                      </w:r>
                      <w:hyperlink r:id="rId17" w:history="1">
                        <w:r w:rsidRPr="003E5C7A">
                          <w:rPr>
                            <w:rStyle w:val="Hyperlink"/>
                            <w:rFonts w:ascii="Arial" w:eastAsia="Times New Roman" w:hAnsi="Arial" w:cs="Arial"/>
                            <w:sz w:val="24"/>
                            <w:szCs w:val="24"/>
                            <w:lang w:eastAsia="en-GB"/>
                          </w:rPr>
                          <w:t>caitriona.livingstone@hscni.net</w:t>
                        </w:r>
                      </w:hyperlink>
                      <w:r>
                        <w:rPr>
                          <w:rFonts w:ascii="Arial" w:eastAsia="Times New Roman" w:hAnsi="Arial" w:cs="Arial"/>
                          <w:color w:val="000000" w:themeColor="text1"/>
                          <w:sz w:val="24"/>
                          <w:szCs w:val="24"/>
                          <w:lang w:eastAsia="en-GB"/>
                        </w:rPr>
                        <w:t xml:space="preserve">  by 29</w:t>
                      </w:r>
                      <w:r w:rsidRPr="00124FCC">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September 2021.</w:t>
                      </w:r>
                      <w:proofErr w:type="gramEnd"/>
                    </w:p>
                    <w:p w:rsidR="00F236DE" w:rsidRPr="00F236DE" w:rsidRDefault="00F236DE" w:rsidP="00F236DE">
                      <w:pPr>
                        <w:ind w:left="2880" w:firstLine="720"/>
                        <w:rPr>
                          <w:rFonts w:ascii="Arial" w:hAnsi="Arial" w:cs="Arial"/>
                          <w:b/>
                          <w:sz w:val="24"/>
                          <w:szCs w:val="24"/>
                        </w:rPr>
                      </w:pPr>
                      <w:r w:rsidRPr="00F236DE">
                        <w:rPr>
                          <w:rFonts w:ascii="Arial" w:hAnsi="Arial" w:cs="Arial"/>
                          <w:b/>
                          <w:sz w:val="24"/>
                          <w:szCs w:val="24"/>
                        </w:rPr>
                        <w:t>Action By:</w:t>
                      </w:r>
                      <w:r>
                        <w:rPr>
                          <w:rFonts w:ascii="Arial" w:hAnsi="Arial" w:cs="Arial"/>
                          <w:b/>
                          <w:sz w:val="24"/>
                          <w:szCs w:val="24"/>
                        </w:rPr>
                        <w:t xml:space="preserve">  </w:t>
                      </w:r>
                      <w:r w:rsidRPr="00F236DE">
                        <w:rPr>
                          <w:rFonts w:ascii="Arial" w:hAnsi="Arial" w:cs="Arial"/>
                          <w:sz w:val="24"/>
                          <w:szCs w:val="24"/>
                        </w:rPr>
                        <w:t>Board Members</w:t>
                      </w:r>
                    </w:p>
                  </w:txbxContent>
                </v:textbox>
              </v:shape>
            </w:pict>
          </mc:Fallback>
        </mc:AlternateContent>
      </w:r>
    </w:p>
    <w:p w:rsidR="00D32C99" w:rsidRPr="00266924" w:rsidRDefault="00D32C99" w:rsidP="00D32C99">
      <w:pPr>
        <w:spacing w:line="360" w:lineRule="auto"/>
        <w:ind w:left="720" w:hanging="720"/>
        <w:jc w:val="both"/>
        <w:rPr>
          <w:rFonts w:ascii="Arial" w:eastAsia="Arial" w:hAnsi="Arial" w:cs="Arial"/>
          <w:sz w:val="24"/>
          <w:szCs w:val="24"/>
          <w:lang w:eastAsia="en-GB"/>
        </w:rPr>
      </w:pPr>
    </w:p>
    <w:p w:rsidR="00047BE9" w:rsidRDefault="00047BE9" w:rsidP="00047BE9">
      <w:pPr>
        <w:spacing w:line="360" w:lineRule="auto"/>
        <w:jc w:val="both"/>
        <w:rPr>
          <w:rFonts w:ascii="Arial" w:eastAsia="Arial" w:hAnsi="Arial" w:cs="Arial"/>
          <w:b/>
          <w:sz w:val="24"/>
          <w:szCs w:val="24"/>
          <w:u w:val="single"/>
          <w:lang w:eastAsia="en-GB"/>
        </w:rPr>
      </w:pPr>
    </w:p>
    <w:p w:rsidR="0098437B" w:rsidRDefault="0098437B" w:rsidP="000A43D9">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 xml:space="preserve"> </w:t>
      </w:r>
    </w:p>
    <w:p w:rsidR="0098437B" w:rsidRDefault="0098437B" w:rsidP="0098437B">
      <w:pPr>
        <w:spacing w:line="360" w:lineRule="auto"/>
        <w:ind w:left="720"/>
        <w:jc w:val="both"/>
        <w:rPr>
          <w:rFonts w:ascii="Arial" w:hAnsi="Arial" w:cs="Arial"/>
          <w:sz w:val="24"/>
          <w:szCs w:val="24"/>
        </w:rPr>
      </w:pPr>
    </w:p>
    <w:p w:rsidR="003B2EEE" w:rsidRPr="0066722A" w:rsidRDefault="003B2EEE" w:rsidP="003B2EEE">
      <w:pPr>
        <w:spacing w:line="360" w:lineRule="auto"/>
        <w:ind w:left="720" w:hanging="720"/>
        <w:jc w:val="both"/>
        <w:rPr>
          <w:rFonts w:ascii="Arial" w:hAnsi="Arial" w:cs="Arial"/>
          <w:sz w:val="24"/>
          <w:szCs w:val="24"/>
        </w:rPr>
      </w:pPr>
      <w:r w:rsidRPr="0066722A">
        <w:rPr>
          <w:rFonts w:ascii="Arial" w:hAnsi="Arial" w:cs="Arial"/>
          <w:sz w:val="24"/>
          <w:szCs w:val="24"/>
        </w:rPr>
        <w:t xml:space="preserve">The </w:t>
      </w:r>
      <w:r>
        <w:rPr>
          <w:rFonts w:ascii="Arial" w:hAnsi="Arial" w:cs="Arial"/>
          <w:sz w:val="24"/>
          <w:szCs w:val="24"/>
        </w:rPr>
        <w:t>next Board meeting will be held on Wednesday 8</w:t>
      </w:r>
      <w:r w:rsidRPr="003B2EEE">
        <w:rPr>
          <w:rFonts w:ascii="Arial" w:hAnsi="Arial" w:cs="Arial"/>
          <w:sz w:val="24"/>
          <w:szCs w:val="24"/>
          <w:vertAlign w:val="superscript"/>
        </w:rPr>
        <w:t>th</w:t>
      </w:r>
      <w:r>
        <w:rPr>
          <w:rFonts w:ascii="Arial" w:hAnsi="Arial" w:cs="Arial"/>
          <w:sz w:val="24"/>
          <w:szCs w:val="24"/>
        </w:rPr>
        <w:t xml:space="preserve"> December 2021.</w:t>
      </w:r>
    </w:p>
    <w:p w:rsidR="003B2EEE" w:rsidRDefault="003B2EEE" w:rsidP="003B2EEE">
      <w:pPr>
        <w:spacing w:line="360" w:lineRule="auto"/>
        <w:ind w:left="720" w:hanging="720"/>
        <w:jc w:val="both"/>
        <w:rPr>
          <w:rFonts w:ascii="Arial" w:hAnsi="Arial" w:cs="Arial"/>
          <w:sz w:val="24"/>
          <w:szCs w:val="24"/>
        </w:rPr>
      </w:pPr>
      <w:r w:rsidRPr="003161B7">
        <w:rPr>
          <w:rFonts w:ascii="Arial" w:hAnsi="Arial" w:cs="Arial"/>
          <w:sz w:val="24"/>
          <w:szCs w:val="24"/>
        </w:rPr>
        <w:t>T</w:t>
      </w:r>
      <w:r>
        <w:rPr>
          <w:rFonts w:ascii="Arial" w:hAnsi="Arial" w:cs="Arial"/>
          <w:sz w:val="24"/>
          <w:szCs w:val="24"/>
        </w:rPr>
        <w:t>he Chair closed the public section of the meeting at 4.</w:t>
      </w:r>
      <w:r w:rsidR="006D78B6">
        <w:rPr>
          <w:rFonts w:ascii="Arial" w:hAnsi="Arial" w:cs="Arial"/>
          <w:sz w:val="24"/>
          <w:szCs w:val="24"/>
        </w:rPr>
        <w:t>30</w:t>
      </w:r>
      <w:r>
        <w:rPr>
          <w:rFonts w:ascii="Arial" w:hAnsi="Arial" w:cs="Arial"/>
          <w:sz w:val="24"/>
          <w:szCs w:val="24"/>
        </w:rPr>
        <w:t>pm</w:t>
      </w:r>
      <w:r w:rsidR="006D78B6">
        <w:rPr>
          <w:rFonts w:ascii="Arial" w:hAnsi="Arial" w:cs="Arial"/>
          <w:sz w:val="24"/>
          <w:szCs w:val="24"/>
        </w:rPr>
        <w:t>.</w:t>
      </w:r>
    </w:p>
    <w:p w:rsidR="003B2EEE" w:rsidRDefault="003B2EEE" w:rsidP="003B2EEE">
      <w:pPr>
        <w:spacing w:line="360" w:lineRule="auto"/>
        <w:ind w:left="720" w:hanging="720"/>
        <w:jc w:val="both"/>
        <w:rPr>
          <w:rFonts w:ascii="Arial" w:hAnsi="Arial" w:cs="Arial"/>
          <w:b/>
          <w:sz w:val="24"/>
          <w:szCs w:val="24"/>
        </w:rPr>
      </w:pPr>
      <w:r>
        <w:rPr>
          <w:rFonts w:ascii="Arial" w:hAnsi="Arial" w:cs="Arial"/>
          <w:b/>
          <w:sz w:val="24"/>
          <w:szCs w:val="24"/>
        </w:rPr>
        <w:lastRenderedPageBreak/>
        <w:t>Bernie McNally</w:t>
      </w:r>
    </w:p>
    <w:p w:rsidR="0007232A" w:rsidRPr="00BA3639" w:rsidRDefault="003B2EEE" w:rsidP="006B5F73">
      <w:pPr>
        <w:spacing w:line="360" w:lineRule="auto"/>
        <w:ind w:left="720" w:hanging="720"/>
        <w:jc w:val="both"/>
        <w:rPr>
          <w:rFonts w:ascii="Arial" w:hAnsi="Arial" w:cs="Arial"/>
          <w:b/>
          <w:sz w:val="24"/>
          <w:szCs w:val="24"/>
          <w:u w:val="single"/>
        </w:rPr>
      </w:pPr>
      <w:r>
        <w:rPr>
          <w:rFonts w:ascii="Arial" w:hAnsi="Arial" w:cs="Arial"/>
          <w:b/>
          <w:sz w:val="24"/>
          <w:szCs w:val="24"/>
        </w:rPr>
        <w:t>Independent Chair SBNI</w:t>
      </w:r>
    </w:p>
    <w:sectPr w:rsidR="0007232A" w:rsidRPr="00BA3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9B" w:rsidRDefault="0036549B" w:rsidP="003308D2">
      <w:pPr>
        <w:spacing w:after="0" w:line="240" w:lineRule="auto"/>
      </w:pPr>
      <w:r>
        <w:separator/>
      </w:r>
    </w:p>
  </w:endnote>
  <w:endnote w:type="continuationSeparator" w:id="0">
    <w:p w:rsidR="0036549B" w:rsidRDefault="0036549B" w:rsidP="0033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2921"/>
      <w:docPartObj>
        <w:docPartGallery w:val="Page Numbers (Bottom of Page)"/>
        <w:docPartUnique/>
      </w:docPartObj>
    </w:sdtPr>
    <w:sdtEndPr>
      <w:rPr>
        <w:noProof/>
      </w:rPr>
    </w:sdtEndPr>
    <w:sdtContent>
      <w:p w:rsidR="00CE6A33" w:rsidRDefault="00CE6A33">
        <w:pPr>
          <w:pStyle w:val="Footer"/>
        </w:pPr>
        <w:r>
          <w:fldChar w:fldCharType="begin"/>
        </w:r>
        <w:r>
          <w:instrText xml:space="preserve"> PAGE   \* MERGEFORMAT </w:instrText>
        </w:r>
        <w:r>
          <w:fldChar w:fldCharType="separate"/>
        </w:r>
        <w:r w:rsidR="00261DEB">
          <w:rPr>
            <w:noProof/>
          </w:rPr>
          <w:t>1</w:t>
        </w:r>
        <w:r>
          <w:rPr>
            <w:noProof/>
          </w:rPr>
          <w:fldChar w:fldCharType="end"/>
        </w:r>
      </w:p>
    </w:sdtContent>
  </w:sdt>
  <w:p w:rsidR="00CE6A33" w:rsidRDefault="00CE6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9B" w:rsidRDefault="0036549B" w:rsidP="003308D2">
      <w:pPr>
        <w:spacing w:after="0" w:line="240" w:lineRule="auto"/>
      </w:pPr>
      <w:r>
        <w:separator/>
      </w:r>
    </w:p>
  </w:footnote>
  <w:footnote w:type="continuationSeparator" w:id="0">
    <w:p w:rsidR="0036549B" w:rsidRDefault="0036549B" w:rsidP="00330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09F"/>
    <w:multiLevelType w:val="hybridMultilevel"/>
    <w:tmpl w:val="F2E609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0552F0"/>
    <w:multiLevelType w:val="hybridMultilevel"/>
    <w:tmpl w:val="1E3C6280"/>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247" w:hanging="360"/>
      </w:pPr>
    </w:lvl>
    <w:lvl w:ilvl="2" w:tplc="0809001B" w:tentative="1">
      <w:start w:val="1"/>
      <w:numFmt w:val="lowerRoman"/>
      <w:lvlText w:val="%3."/>
      <w:lvlJc w:val="right"/>
      <w:pPr>
        <w:ind w:left="2967" w:hanging="180"/>
      </w:pPr>
    </w:lvl>
    <w:lvl w:ilvl="3" w:tplc="0809000F" w:tentative="1">
      <w:start w:val="1"/>
      <w:numFmt w:val="decimal"/>
      <w:lvlText w:val="%4."/>
      <w:lvlJc w:val="left"/>
      <w:pPr>
        <w:ind w:left="3687" w:hanging="360"/>
      </w:pPr>
    </w:lvl>
    <w:lvl w:ilvl="4" w:tplc="08090019" w:tentative="1">
      <w:start w:val="1"/>
      <w:numFmt w:val="lowerLetter"/>
      <w:lvlText w:val="%5."/>
      <w:lvlJc w:val="left"/>
      <w:pPr>
        <w:ind w:left="4407" w:hanging="360"/>
      </w:pPr>
    </w:lvl>
    <w:lvl w:ilvl="5" w:tplc="0809001B" w:tentative="1">
      <w:start w:val="1"/>
      <w:numFmt w:val="lowerRoman"/>
      <w:lvlText w:val="%6."/>
      <w:lvlJc w:val="right"/>
      <w:pPr>
        <w:ind w:left="5127" w:hanging="180"/>
      </w:pPr>
    </w:lvl>
    <w:lvl w:ilvl="6" w:tplc="0809000F" w:tentative="1">
      <w:start w:val="1"/>
      <w:numFmt w:val="decimal"/>
      <w:lvlText w:val="%7."/>
      <w:lvlJc w:val="left"/>
      <w:pPr>
        <w:ind w:left="5847" w:hanging="360"/>
      </w:pPr>
    </w:lvl>
    <w:lvl w:ilvl="7" w:tplc="08090019" w:tentative="1">
      <w:start w:val="1"/>
      <w:numFmt w:val="lowerLetter"/>
      <w:lvlText w:val="%8."/>
      <w:lvlJc w:val="left"/>
      <w:pPr>
        <w:ind w:left="6567" w:hanging="360"/>
      </w:pPr>
    </w:lvl>
    <w:lvl w:ilvl="8" w:tplc="0809001B" w:tentative="1">
      <w:start w:val="1"/>
      <w:numFmt w:val="lowerRoman"/>
      <w:lvlText w:val="%9."/>
      <w:lvlJc w:val="right"/>
      <w:pPr>
        <w:ind w:left="7287" w:hanging="180"/>
      </w:pPr>
    </w:lvl>
  </w:abstractNum>
  <w:abstractNum w:abstractNumId="2">
    <w:nsid w:val="0D3E311E"/>
    <w:multiLevelType w:val="multilevel"/>
    <w:tmpl w:val="EE389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62087F"/>
    <w:multiLevelType w:val="hybridMultilevel"/>
    <w:tmpl w:val="438E2A04"/>
    <w:lvl w:ilvl="0" w:tplc="4274C752">
      <w:start w:val="1"/>
      <w:numFmt w:val="bullet"/>
      <w:lvlText w:val=""/>
      <w:lvlJc w:val="left"/>
      <w:pPr>
        <w:tabs>
          <w:tab w:val="num" w:pos="720"/>
        </w:tabs>
        <w:ind w:left="720" w:hanging="360"/>
      </w:pPr>
      <w:rPr>
        <w:rFonts w:ascii="Wingdings" w:hAnsi="Wingdings" w:hint="default"/>
      </w:rPr>
    </w:lvl>
    <w:lvl w:ilvl="1" w:tplc="40F6906C" w:tentative="1">
      <w:start w:val="1"/>
      <w:numFmt w:val="bullet"/>
      <w:lvlText w:val=""/>
      <w:lvlJc w:val="left"/>
      <w:pPr>
        <w:tabs>
          <w:tab w:val="num" w:pos="1440"/>
        </w:tabs>
        <w:ind w:left="1440" w:hanging="360"/>
      </w:pPr>
      <w:rPr>
        <w:rFonts w:ascii="Wingdings" w:hAnsi="Wingdings" w:hint="default"/>
      </w:rPr>
    </w:lvl>
    <w:lvl w:ilvl="2" w:tplc="0D84D6CA" w:tentative="1">
      <w:start w:val="1"/>
      <w:numFmt w:val="bullet"/>
      <w:lvlText w:val=""/>
      <w:lvlJc w:val="left"/>
      <w:pPr>
        <w:tabs>
          <w:tab w:val="num" w:pos="2160"/>
        </w:tabs>
        <w:ind w:left="2160" w:hanging="360"/>
      </w:pPr>
      <w:rPr>
        <w:rFonts w:ascii="Wingdings" w:hAnsi="Wingdings" w:hint="default"/>
      </w:rPr>
    </w:lvl>
    <w:lvl w:ilvl="3" w:tplc="96ACDC48" w:tentative="1">
      <w:start w:val="1"/>
      <w:numFmt w:val="bullet"/>
      <w:lvlText w:val=""/>
      <w:lvlJc w:val="left"/>
      <w:pPr>
        <w:tabs>
          <w:tab w:val="num" w:pos="2880"/>
        </w:tabs>
        <w:ind w:left="2880" w:hanging="360"/>
      </w:pPr>
      <w:rPr>
        <w:rFonts w:ascii="Wingdings" w:hAnsi="Wingdings" w:hint="default"/>
      </w:rPr>
    </w:lvl>
    <w:lvl w:ilvl="4" w:tplc="4206453C" w:tentative="1">
      <w:start w:val="1"/>
      <w:numFmt w:val="bullet"/>
      <w:lvlText w:val=""/>
      <w:lvlJc w:val="left"/>
      <w:pPr>
        <w:tabs>
          <w:tab w:val="num" w:pos="3600"/>
        </w:tabs>
        <w:ind w:left="3600" w:hanging="360"/>
      </w:pPr>
      <w:rPr>
        <w:rFonts w:ascii="Wingdings" w:hAnsi="Wingdings" w:hint="default"/>
      </w:rPr>
    </w:lvl>
    <w:lvl w:ilvl="5" w:tplc="7AFA6B6E" w:tentative="1">
      <w:start w:val="1"/>
      <w:numFmt w:val="bullet"/>
      <w:lvlText w:val=""/>
      <w:lvlJc w:val="left"/>
      <w:pPr>
        <w:tabs>
          <w:tab w:val="num" w:pos="4320"/>
        </w:tabs>
        <w:ind w:left="4320" w:hanging="360"/>
      </w:pPr>
      <w:rPr>
        <w:rFonts w:ascii="Wingdings" w:hAnsi="Wingdings" w:hint="default"/>
      </w:rPr>
    </w:lvl>
    <w:lvl w:ilvl="6" w:tplc="C7521AEE" w:tentative="1">
      <w:start w:val="1"/>
      <w:numFmt w:val="bullet"/>
      <w:lvlText w:val=""/>
      <w:lvlJc w:val="left"/>
      <w:pPr>
        <w:tabs>
          <w:tab w:val="num" w:pos="5040"/>
        </w:tabs>
        <w:ind w:left="5040" w:hanging="360"/>
      </w:pPr>
      <w:rPr>
        <w:rFonts w:ascii="Wingdings" w:hAnsi="Wingdings" w:hint="default"/>
      </w:rPr>
    </w:lvl>
    <w:lvl w:ilvl="7" w:tplc="713C822A" w:tentative="1">
      <w:start w:val="1"/>
      <w:numFmt w:val="bullet"/>
      <w:lvlText w:val=""/>
      <w:lvlJc w:val="left"/>
      <w:pPr>
        <w:tabs>
          <w:tab w:val="num" w:pos="5760"/>
        </w:tabs>
        <w:ind w:left="5760" w:hanging="360"/>
      </w:pPr>
      <w:rPr>
        <w:rFonts w:ascii="Wingdings" w:hAnsi="Wingdings" w:hint="default"/>
      </w:rPr>
    </w:lvl>
    <w:lvl w:ilvl="8" w:tplc="1C2C4482" w:tentative="1">
      <w:start w:val="1"/>
      <w:numFmt w:val="bullet"/>
      <w:lvlText w:val=""/>
      <w:lvlJc w:val="left"/>
      <w:pPr>
        <w:tabs>
          <w:tab w:val="num" w:pos="6480"/>
        </w:tabs>
        <w:ind w:left="6480" w:hanging="360"/>
      </w:pPr>
      <w:rPr>
        <w:rFonts w:ascii="Wingdings" w:hAnsi="Wingdings" w:hint="default"/>
      </w:rPr>
    </w:lvl>
  </w:abstractNum>
  <w:abstractNum w:abstractNumId="4">
    <w:nsid w:val="142F0FA3"/>
    <w:multiLevelType w:val="hybridMultilevel"/>
    <w:tmpl w:val="10F2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55278"/>
    <w:multiLevelType w:val="multilevel"/>
    <w:tmpl w:val="2CAC0DA4"/>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2333AD"/>
    <w:multiLevelType w:val="hybridMultilevel"/>
    <w:tmpl w:val="6C8EFC80"/>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7">
    <w:nsid w:val="253049A6"/>
    <w:multiLevelType w:val="multilevel"/>
    <w:tmpl w:val="42F4DF60"/>
    <w:lvl w:ilvl="0">
      <w:start w:val="1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8B72204"/>
    <w:multiLevelType w:val="hybridMultilevel"/>
    <w:tmpl w:val="41FCC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141F3B"/>
    <w:multiLevelType w:val="hybridMultilevel"/>
    <w:tmpl w:val="8E7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3164E"/>
    <w:multiLevelType w:val="hybridMultilevel"/>
    <w:tmpl w:val="9B4A075C"/>
    <w:lvl w:ilvl="0" w:tplc="7E1448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40269B"/>
    <w:multiLevelType w:val="hybridMultilevel"/>
    <w:tmpl w:val="7F9CEB52"/>
    <w:lvl w:ilvl="0" w:tplc="0809000F">
      <w:start w:val="1"/>
      <w:numFmt w:val="decimal"/>
      <w:lvlText w:val="%1."/>
      <w:lvlJc w:val="left"/>
      <w:pPr>
        <w:ind w:left="786"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nsid w:val="3AA76B73"/>
    <w:multiLevelType w:val="hybridMultilevel"/>
    <w:tmpl w:val="B90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B10914"/>
    <w:multiLevelType w:val="hybridMultilevel"/>
    <w:tmpl w:val="EFA2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573EF"/>
    <w:multiLevelType w:val="hybridMultilevel"/>
    <w:tmpl w:val="41F243CA"/>
    <w:lvl w:ilvl="0" w:tplc="0809000D">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8402A"/>
    <w:multiLevelType w:val="hybridMultilevel"/>
    <w:tmpl w:val="80886244"/>
    <w:lvl w:ilvl="0" w:tplc="0809000F">
      <w:start w:val="1"/>
      <w:numFmt w:val="decimal"/>
      <w:lvlText w:val="%1."/>
      <w:lvlJc w:val="left"/>
      <w:pPr>
        <w:tabs>
          <w:tab w:val="num" w:pos="720"/>
        </w:tabs>
        <w:ind w:left="720" w:hanging="360"/>
      </w:pPr>
      <w:rPr>
        <w:rFonts w:hint="default"/>
      </w:rPr>
    </w:lvl>
    <w:lvl w:ilvl="1" w:tplc="ADDEA6AA" w:tentative="1">
      <w:start w:val="1"/>
      <w:numFmt w:val="bullet"/>
      <w:lvlText w:val=""/>
      <w:lvlJc w:val="left"/>
      <w:pPr>
        <w:tabs>
          <w:tab w:val="num" w:pos="1440"/>
        </w:tabs>
        <w:ind w:left="1440" w:hanging="360"/>
      </w:pPr>
      <w:rPr>
        <w:rFonts w:ascii="Wingdings" w:hAnsi="Wingdings" w:hint="default"/>
      </w:rPr>
    </w:lvl>
    <w:lvl w:ilvl="2" w:tplc="7A848EFC" w:tentative="1">
      <w:start w:val="1"/>
      <w:numFmt w:val="bullet"/>
      <w:lvlText w:val=""/>
      <w:lvlJc w:val="left"/>
      <w:pPr>
        <w:tabs>
          <w:tab w:val="num" w:pos="2160"/>
        </w:tabs>
        <w:ind w:left="2160" w:hanging="360"/>
      </w:pPr>
      <w:rPr>
        <w:rFonts w:ascii="Wingdings" w:hAnsi="Wingdings" w:hint="default"/>
      </w:rPr>
    </w:lvl>
    <w:lvl w:ilvl="3" w:tplc="D02812D6" w:tentative="1">
      <w:start w:val="1"/>
      <w:numFmt w:val="bullet"/>
      <w:lvlText w:val=""/>
      <w:lvlJc w:val="left"/>
      <w:pPr>
        <w:tabs>
          <w:tab w:val="num" w:pos="2880"/>
        </w:tabs>
        <w:ind w:left="2880" w:hanging="360"/>
      </w:pPr>
      <w:rPr>
        <w:rFonts w:ascii="Wingdings" w:hAnsi="Wingdings" w:hint="default"/>
      </w:rPr>
    </w:lvl>
    <w:lvl w:ilvl="4" w:tplc="066A7D9E" w:tentative="1">
      <w:start w:val="1"/>
      <w:numFmt w:val="bullet"/>
      <w:lvlText w:val=""/>
      <w:lvlJc w:val="left"/>
      <w:pPr>
        <w:tabs>
          <w:tab w:val="num" w:pos="3600"/>
        </w:tabs>
        <w:ind w:left="3600" w:hanging="360"/>
      </w:pPr>
      <w:rPr>
        <w:rFonts w:ascii="Wingdings" w:hAnsi="Wingdings" w:hint="default"/>
      </w:rPr>
    </w:lvl>
    <w:lvl w:ilvl="5" w:tplc="AE881470" w:tentative="1">
      <w:start w:val="1"/>
      <w:numFmt w:val="bullet"/>
      <w:lvlText w:val=""/>
      <w:lvlJc w:val="left"/>
      <w:pPr>
        <w:tabs>
          <w:tab w:val="num" w:pos="4320"/>
        </w:tabs>
        <w:ind w:left="4320" w:hanging="360"/>
      </w:pPr>
      <w:rPr>
        <w:rFonts w:ascii="Wingdings" w:hAnsi="Wingdings" w:hint="default"/>
      </w:rPr>
    </w:lvl>
    <w:lvl w:ilvl="6" w:tplc="51964B20" w:tentative="1">
      <w:start w:val="1"/>
      <w:numFmt w:val="bullet"/>
      <w:lvlText w:val=""/>
      <w:lvlJc w:val="left"/>
      <w:pPr>
        <w:tabs>
          <w:tab w:val="num" w:pos="5040"/>
        </w:tabs>
        <w:ind w:left="5040" w:hanging="360"/>
      </w:pPr>
      <w:rPr>
        <w:rFonts w:ascii="Wingdings" w:hAnsi="Wingdings" w:hint="default"/>
      </w:rPr>
    </w:lvl>
    <w:lvl w:ilvl="7" w:tplc="580296B4" w:tentative="1">
      <w:start w:val="1"/>
      <w:numFmt w:val="bullet"/>
      <w:lvlText w:val=""/>
      <w:lvlJc w:val="left"/>
      <w:pPr>
        <w:tabs>
          <w:tab w:val="num" w:pos="5760"/>
        </w:tabs>
        <w:ind w:left="5760" w:hanging="360"/>
      </w:pPr>
      <w:rPr>
        <w:rFonts w:ascii="Wingdings" w:hAnsi="Wingdings" w:hint="default"/>
      </w:rPr>
    </w:lvl>
    <w:lvl w:ilvl="8" w:tplc="FBB62808" w:tentative="1">
      <w:start w:val="1"/>
      <w:numFmt w:val="bullet"/>
      <w:lvlText w:val=""/>
      <w:lvlJc w:val="left"/>
      <w:pPr>
        <w:tabs>
          <w:tab w:val="num" w:pos="6480"/>
        </w:tabs>
        <w:ind w:left="6480" w:hanging="360"/>
      </w:pPr>
      <w:rPr>
        <w:rFonts w:ascii="Wingdings" w:hAnsi="Wingdings" w:hint="default"/>
      </w:rPr>
    </w:lvl>
  </w:abstractNum>
  <w:abstractNum w:abstractNumId="16">
    <w:nsid w:val="535F26E6"/>
    <w:multiLevelType w:val="multilevel"/>
    <w:tmpl w:val="1EAAA00E"/>
    <w:lvl w:ilvl="0">
      <w:start w:val="5"/>
      <w:numFmt w:val="decimal"/>
      <w:lvlText w:val="%1"/>
      <w:lvlJc w:val="left"/>
      <w:pPr>
        <w:ind w:left="360" w:hanging="360"/>
      </w:pPr>
      <w:rPr>
        <w:rFonts w:eastAsiaTheme="minorEastAsia" w:hint="default"/>
        <w:color w:val="000000" w:themeColor="text1"/>
      </w:rPr>
    </w:lvl>
    <w:lvl w:ilvl="1">
      <w:start w:val="2"/>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1080" w:hanging="108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440" w:hanging="144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800" w:hanging="180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7">
    <w:nsid w:val="54A469F9"/>
    <w:multiLevelType w:val="hybridMultilevel"/>
    <w:tmpl w:val="C84C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FE43CD"/>
    <w:multiLevelType w:val="hybridMultilevel"/>
    <w:tmpl w:val="B9F0E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10B00"/>
    <w:multiLevelType w:val="hybridMultilevel"/>
    <w:tmpl w:val="6130E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40D62"/>
    <w:multiLevelType w:val="hybridMultilevel"/>
    <w:tmpl w:val="51521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70C7D71"/>
    <w:multiLevelType w:val="hybridMultilevel"/>
    <w:tmpl w:val="32FC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D187839"/>
    <w:multiLevelType w:val="hybridMultilevel"/>
    <w:tmpl w:val="D84ED5A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nsid w:val="706819A4"/>
    <w:multiLevelType w:val="hybridMultilevel"/>
    <w:tmpl w:val="2794BB62"/>
    <w:lvl w:ilvl="0" w:tplc="8C5ADC5A">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5D280D"/>
    <w:multiLevelType w:val="hybridMultilevel"/>
    <w:tmpl w:val="439AF164"/>
    <w:lvl w:ilvl="0" w:tplc="2FE2531C">
      <w:start w:val="1"/>
      <w:numFmt w:val="bullet"/>
      <w:lvlText w:val=""/>
      <w:lvlJc w:val="left"/>
      <w:pPr>
        <w:tabs>
          <w:tab w:val="num" w:pos="720"/>
        </w:tabs>
        <w:ind w:left="720" w:hanging="360"/>
      </w:pPr>
      <w:rPr>
        <w:rFonts w:ascii="Wingdings" w:hAnsi="Wingdings" w:hint="default"/>
      </w:rPr>
    </w:lvl>
    <w:lvl w:ilvl="1" w:tplc="ADDEA6AA" w:tentative="1">
      <w:start w:val="1"/>
      <w:numFmt w:val="bullet"/>
      <w:lvlText w:val=""/>
      <w:lvlJc w:val="left"/>
      <w:pPr>
        <w:tabs>
          <w:tab w:val="num" w:pos="1440"/>
        </w:tabs>
        <w:ind w:left="1440" w:hanging="360"/>
      </w:pPr>
      <w:rPr>
        <w:rFonts w:ascii="Wingdings" w:hAnsi="Wingdings" w:hint="default"/>
      </w:rPr>
    </w:lvl>
    <w:lvl w:ilvl="2" w:tplc="7A848EFC" w:tentative="1">
      <w:start w:val="1"/>
      <w:numFmt w:val="bullet"/>
      <w:lvlText w:val=""/>
      <w:lvlJc w:val="left"/>
      <w:pPr>
        <w:tabs>
          <w:tab w:val="num" w:pos="2160"/>
        </w:tabs>
        <w:ind w:left="2160" w:hanging="360"/>
      </w:pPr>
      <w:rPr>
        <w:rFonts w:ascii="Wingdings" w:hAnsi="Wingdings" w:hint="default"/>
      </w:rPr>
    </w:lvl>
    <w:lvl w:ilvl="3" w:tplc="D02812D6" w:tentative="1">
      <w:start w:val="1"/>
      <w:numFmt w:val="bullet"/>
      <w:lvlText w:val=""/>
      <w:lvlJc w:val="left"/>
      <w:pPr>
        <w:tabs>
          <w:tab w:val="num" w:pos="2880"/>
        </w:tabs>
        <w:ind w:left="2880" w:hanging="360"/>
      </w:pPr>
      <w:rPr>
        <w:rFonts w:ascii="Wingdings" w:hAnsi="Wingdings" w:hint="default"/>
      </w:rPr>
    </w:lvl>
    <w:lvl w:ilvl="4" w:tplc="066A7D9E" w:tentative="1">
      <w:start w:val="1"/>
      <w:numFmt w:val="bullet"/>
      <w:lvlText w:val=""/>
      <w:lvlJc w:val="left"/>
      <w:pPr>
        <w:tabs>
          <w:tab w:val="num" w:pos="3600"/>
        </w:tabs>
        <w:ind w:left="3600" w:hanging="360"/>
      </w:pPr>
      <w:rPr>
        <w:rFonts w:ascii="Wingdings" w:hAnsi="Wingdings" w:hint="default"/>
      </w:rPr>
    </w:lvl>
    <w:lvl w:ilvl="5" w:tplc="AE881470" w:tentative="1">
      <w:start w:val="1"/>
      <w:numFmt w:val="bullet"/>
      <w:lvlText w:val=""/>
      <w:lvlJc w:val="left"/>
      <w:pPr>
        <w:tabs>
          <w:tab w:val="num" w:pos="4320"/>
        </w:tabs>
        <w:ind w:left="4320" w:hanging="360"/>
      </w:pPr>
      <w:rPr>
        <w:rFonts w:ascii="Wingdings" w:hAnsi="Wingdings" w:hint="default"/>
      </w:rPr>
    </w:lvl>
    <w:lvl w:ilvl="6" w:tplc="51964B20" w:tentative="1">
      <w:start w:val="1"/>
      <w:numFmt w:val="bullet"/>
      <w:lvlText w:val=""/>
      <w:lvlJc w:val="left"/>
      <w:pPr>
        <w:tabs>
          <w:tab w:val="num" w:pos="5040"/>
        </w:tabs>
        <w:ind w:left="5040" w:hanging="360"/>
      </w:pPr>
      <w:rPr>
        <w:rFonts w:ascii="Wingdings" w:hAnsi="Wingdings" w:hint="default"/>
      </w:rPr>
    </w:lvl>
    <w:lvl w:ilvl="7" w:tplc="580296B4" w:tentative="1">
      <w:start w:val="1"/>
      <w:numFmt w:val="bullet"/>
      <w:lvlText w:val=""/>
      <w:lvlJc w:val="left"/>
      <w:pPr>
        <w:tabs>
          <w:tab w:val="num" w:pos="5760"/>
        </w:tabs>
        <w:ind w:left="5760" w:hanging="360"/>
      </w:pPr>
      <w:rPr>
        <w:rFonts w:ascii="Wingdings" w:hAnsi="Wingdings" w:hint="default"/>
      </w:rPr>
    </w:lvl>
    <w:lvl w:ilvl="8" w:tplc="FBB62808" w:tentative="1">
      <w:start w:val="1"/>
      <w:numFmt w:val="bullet"/>
      <w:lvlText w:val=""/>
      <w:lvlJc w:val="left"/>
      <w:pPr>
        <w:tabs>
          <w:tab w:val="num" w:pos="6480"/>
        </w:tabs>
        <w:ind w:left="6480" w:hanging="360"/>
      </w:pPr>
      <w:rPr>
        <w:rFonts w:ascii="Wingdings" w:hAnsi="Wingdings" w:hint="default"/>
      </w:rPr>
    </w:lvl>
  </w:abstractNum>
  <w:abstractNum w:abstractNumId="25">
    <w:nsid w:val="750221DE"/>
    <w:multiLevelType w:val="hybridMultilevel"/>
    <w:tmpl w:val="F100431A"/>
    <w:lvl w:ilvl="0" w:tplc="0809000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6">
    <w:nsid w:val="79A21F19"/>
    <w:multiLevelType w:val="hybridMultilevel"/>
    <w:tmpl w:val="9084A0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BDD2C2B"/>
    <w:multiLevelType w:val="hybridMultilevel"/>
    <w:tmpl w:val="2B96A6FA"/>
    <w:lvl w:ilvl="0" w:tplc="08090001">
      <w:start w:val="1"/>
      <w:numFmt w:val="bullet"/>
      <w:lvlText w:val=""/>
      <w:lvlJc w:val="left"/>
      <w:pPr>
        <w:ind w:left="1851" w:hanging="360"/>
      </w:pPr>
      <w:rPr>
        <w:rFonts w:ascii="Symbol" w:hAnsi="Symbol" w:hint="default"/>
      </w:rPr>
    </w:lvl>
    <w:lvl w:ilvl="1" w:tplc="C534D240">
      <w:numFmt w:val="bullet"/>
      <w:lvlText w:val="•"/>
      <w:lvlJc w:val="left"/>
      <w:pPr>
        <w:ind w:left="2571" w:hanging="360"/>
      </w:pPr>
      <w:rPr>
        <w:rFonts w:ascii="Arial" w:eastAsiaTheme="minorHAnsi" w:hAnsi="Arial" w:cs="Arial"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num w:numId="1">
    <w:abstractNumId w:val="14"/>
  </w:num>
  <w:num w:numId="2">
    <w:abstractNumId w:val="2"/>
  </w:num>
  <w:num w:numId="3">
    <w:abstractNumId w:val="20"/>
  </w:num>
  <w:num w:numId="4">
    <w:abstractNumId w:val="19"/>
  </w:num>
  <w:num w:numId="5">
    <w:abstractNumId w:val="18"/>
  </w:num>
  <w:num w:numId="6">
    <w:abstractNumId w:val="12"/>
  </w:num>
  <w:num w:numId="7">
    <w:abstractNumId w:val="7"/>
  </w:num>
  <w:num w:numId="8">
    <w:abstractNumId w:val="5"/>
  </w:num>
  <w:num w:numId="9">
    <w:abstractNumId w:val="10"/>
  </w:num>
  <w:num w:numId="10">
    <w:abstractNumId w:val="24"/>
  </w:num>
  <w:num w:numId="11">
    <w:abstractNumId w:val="15"/>
  </w:num>
  <w:num w:numId="12">
    <w:abstractNumId w:val="16"/>
  </w:num>
  <w:num w:numId="13">
    <w:abstractNumId w:val="3"/>
  </w:num>
  <w:num w:numId="14">
    <w:abstractNumId w:val="13"/>
  </w:num>
  <w:num w:numId="15">
    <w:abstractNumId w:val="9"/>
  </w:num>
  <w:num w:numId="16">
    <w:abstractNumId w:val="25"/>
  </w:num>
  <w:num w:numId="17">
    <w:abstractNumId w:val="26"/>
  </w:num>
  <w:num w:numId="18">
    <w:abstractNumId w:val="11"/>
  </w:num>
  <w:num w:numId="19">
    <w:abstractNumId w:val="1"/>
  </w:num>
  <w:num w:numId="20">
    <w:abstractNumId w:val="17"/>
  </w:num>
  <w:num w:numId="21">
    <w:abstractNumId w:val="27"/>
  </w:num>
  <w:num w:numId="22">
    <w:abstractNumId w:val="23"/>
  </w:num>
  <w:num w:numId="23">
    <w:abstractNumId w:val="6"/>
  </w:num>
  <w:num w:numId="24">
    <w:abstractNumId w:val="21"/>
  </w:num>
  <w:num w:numId="25">
    <w:abstractNumId w:val="8"/>
  </w:num>
  <w:num w:numId="26">
    <w:abstractNumId w:val="4"/>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D2"/>
    <w:rsid w:val="00000766"/>
    <w:rsid w:val="0000165C"/>
    <w:rsid w:val="00001E28"/>
    <w:rsid w:val="00002CDB"/>
    <w:rsid w:val="00005F67"/>
    <w:rsid w:val="000060A7"/>
    <w:rsid w:val="000060B1"/>
    <w:rsid w:val="00006829"/>
    <w:rsid w:val="000107C6"/>
    <w:rsid w:val="00014A15"/>
    <w:rsid w:val="0001722B"/>
    <w:rsid w:val="00022089"/>
    <w:rsid w:val="00024CDD"/>
    <w:rsid w:val="00026203"/>
    <w:rsid w:val="00026810"/>
    <w:rsid w:val="00027B77"/>
    <w:rsid w:val="00030ED4"/>
    <w:rsid w:val="000327F2"/>
    <w:rsid w:val="000333B4"/>
    <w:rsid w:val="000342D7"/>
    <w:rsid w:val="0003512B"/>
    <w:rsid w:val="00037175"/>
    <w:rsid w:val="000439A7"/>
    <w:rsid w:val="00044592"/>
    <w:rsid w:val="00045550"/>
    <w:rsid w:val="00045689"/>
    <w:rsid w:val="00047770"/>
    <w:rsid w:val="00047BE9"/>
    <w:rsid w:val="00047FF3"/>
    <w:rsid w:val="00050930"/>
    <w:rsid w:val="00052665"/>
    <w:rsid w:val="00060277"/>
    <w:rsid w:val="00062D77"/>
    <w:rsid w:val="00064CAB"/>
    <w:rsid w:val="00065FCC"/>
    <w:rsid w:val="00066CA6"/>
    <w:rsid w:val="0007232A"/>
    <w:rsid w:val="000815E4"/>
    <w:rsid w:val="00085E72"/>
    <w:rsid w:val="00091E4E"/>
    <w:rsid w:val="00094C4F"/>
    <w:rsid w:val="000A01DA"/>
    <w:rsid w:val="000A43D9"/>
    <w:rsid w:val="000A4D98"/>
    <w:rsid w:val="000A721E"/>
    <w:rsid w:val="000B0B17"/>
    <w:rsid w:val="000B1DCB"/>
    <w:rsid w:val="000C05EC"/>
    <w:rsid w:val="000C0B83"/>
    <w:rsid w:val="000C3A07"/>
    <w:rsid w:val="000D62E1"/>
    <w:rsid w:val="000E388E"/>
    <w:rsid w:val="000E5809"/>
    <w:rsid w:val="000F467E"/>
    <w:rsid w:val="000F52D9"/>
    <w:rsid w:val="000F6E39"/>
    <w:rsid w:val="00101A9A"/>
    <w:rsid w:val="00115BE7"/>
    <w:rsid w:val="00120258"/>
    <w:rsid w:val="00120F74"/>
    <w:rsid w:val="001213C7"/>
    <w:rsid w:val="001215EE"/>
    <w:rsid w:val="00122945"/>
    <w:rsid w:val="0012310C"/>
    <w:rsid w:val="00124936"/>
    <w:rsid w:val="00124FF9"/>
    <w:rsid w:val="00125214"/>
    <w:rsid w:val="00126324"/>
    <w:rsid w:val="00131E5B"/>
    <w:rsid w:val="00133A10"/>
    <w:rsid w:val="001342C2"/>
    <w:rsid w:val="00136B5F"/>
    <w:rsid w:val="00153E92"/>
    <w:rsid w:val="00154A8D"/>
    <w:rsid w:val="00171E39"/>
    <w:rsid w:val="001737F2"/>
    <w:rsid w:val="00180FB5"/>
    <w:rsid w:val="0018235C"/>
    <w:rsid w:val="00182A16"/>
    <w:rsid w:val="001947FA"/>
    <w:rsid w:val="00197096"/>
    <w:rsid w:val="001973E8"/>
    <w:rsid w:val="001A4442"/>
    <w:rsid w:val="001B0C79"/>
    <w:rsid w:val="001B1549"/>
    <w:rsid w:val="001B2567"/>
    <w:rsid w:val="001C2F2A"/>
    <w:rsid w:val="001C3AFE"/>
    <w:rsid w:val="001C4C62"/>
    <w:rsid w:val="001E082A"/>
    <w:rsid w:val="001E203D"/>
    <w:rsid w:val="001E511D"/>
    <w:rsid w:val="001E5D1D"/>
    <w:rsid w:val="001E7316"/>
    <w:rsid w:val="001F707D"/>
    <w:rsid w:val="001F773B"/>
    <w:rsid w:val="001F7EBA"/>
    <w:rsid w:val="00201351"/>
    <w:rsid w:val="0020286B"/>
    <w:rsid w:val="002028F2"/>
    <w:rsid w:val="002050D9"/>
    <w:rsid w:val="00211FF2"/>
    <w:rsid w:val="0021332E"/>
    <w:rsid w:val="00213B38"/>
    <w:rsid w:val="00216805"/>
    <w:rsid w:val="002225F7"/>
    <w:rsid w:val="00224DE3"/>
    <w:rsid w:val="0023173D"/>
    <w:rsid w:val="002342A0"/>
    <w:rsid w:val="0023632C"/>
    <w:rsid w:val="00236A9A"/>
    <w:rsid w:val="00237368"/>
    <w:rsid w:val="002408C0"/>
    <w:rsid w:val="002409D7"/>
    <w:rsid w:val="00240AFE"/>
    <w:rsid w:val="00240D34"/>
    <w:rsid w:val="00243590"/>
    <w:rsid w:val="00244DA5"/>
    <w:rsid w:val="00254AB3"/>
    <w:rsid w:val="0025611F"/>
    <w:rsid w:val="00261DEB"/>
    <w:rsid w:val="002638FA"/>
    <w:rsid w:val="00264CDF"/>
    <w:rsid w:val="00266924"/>
    <w:rsid w:val="00270FCD"/>
    <w:rsid w:val="0027304F"/>
    <w:rsid w:val="0029020D"/>
    <w:rsid w:val="00290EDB"/>
    <w:rsid w:val="002914FE"/>
    <w:rsid w:val="002A5517"/>
    <w:rsid w:val="002A636B"/>
    <w:rsid w:val="002A7023"/>
    <w:rsid w:val="002B4219"/>
    <w:rsid w:val="002B6C43"/>
    <w:rsid w:val="002C1064"/>
    <w:rsid w:val="002C2108"/>
    <w:rsid w:val="002C5D44"/>
    <w:rsid w:val="002C7CEB"/>
    <w:rsid w:val="002D3E0C"/>
    <w:rsid w:val="002D4C62"/>
    <w:rsid w:val="002E0139"/>
    <w:rsid w:val="002E1109"/>
    <w:rsid w:val="002E16A1"/>
    <w:rsid w:val="002E3D75"/>
    <w:rsid w:val="002E7B65"/>
    <w:rsid w:val="002E7F0F"/>
    <w:rsid w:val="002F0A57"/>
    <w:rsid w:val="00300E03"/>
    <w:rsid w:val="0030353E"/>
    <w:rsid w:val="00307047"/>
    <w:rsid w:val="00311527"/>
    <w:rsid w:val="00311852"/>
    <w:rsid w:val="00312ECA"/>
    <w:rsid w:val="00314328"/>
    <w:rsid w:val="00315096"/>
    <w:rsid w:val="003161B7"/>
    <w:rsid w:val="00316B8F"/>
    <w:rsid w:val="00320B05"/>
    <w:rsid w:val="00321582"/>
    <w:rsid w:val="00324747"/>
    <w:rsid w:val="003308D2"/>
    <w:rsid w:val="0033571A"/>
    <w:rsid w:val="0033796B"/>
    <w:rsid w:val="00342506"/>
    <w:rsid w:val="003434B4"/>
    <w:rsid w:val="00344439"/>
    <w:rsid w:val="0035165C"/>
    <w:rsid w:val="00352415"/>
    <w:rsid w:val="003538FA"/>
    <w:rsid w:val="00361D95"/>
    <w:rsid w:val="0036549B"/>
    <w:rsid w:val="0037001A"/>
    <w:rsid w:val="0037113C"/>
    <w:rsid w:val="0037375C"/>
    <w:rsid w:val="00380D9E"/>
    <w:rsid w:val="00381B66"/>
    <w:rsid w:val="00383947"/>
    <w:rsid w:val="00384CFC"/>
    <w:rsid w:val="00385635"/>
    <w:rsid w:val="003860B8"/>
    <w:rsid w:val="0039004E"/>
    <w:rsid w:val="003914DF"/>
    <w:rsid w:val="00397047"/>
    <w:rsid w:val="003A21BE"/>
    <w:rsid w:val="003A3C07"/>
    <w:rsid w:val="003A586A"/>
    <w:rsid w:val="003A5A32"/>
    <w:rsid w:val="003B2EEE"/>
    <w:rsid w:val="003B3C2F"/>
    <w:rsid w:val="003C103D"/>
    <w:rsid w:val="003C3E38"/>
    <w:rsid w:val="003C5FEF"/>
    <w:rsid w:val="003C7B8A"/>
    <w:rsid w:val="003D205E"/>
    <w:rsid w:val="003E2BF1"/>
    <w:rsid w:val="003E2C05"/>
    <w:rsid w:val="003E463B"/>
    <w:rsid w:val="003E53F1"/>
    <w:rsid w:val="003F2BE3"/>
    <w:rsid w:val="003F410A"/>
    <w:rsid w:val="003F4B0C"/>
    <w:rsid w:val="004013BC"/>
    <w:rsid w:val="004079F3"/>
    <w:rsid w:val="004130CC"/>
    <w:rsid w:val="004148DA"/>
    <w:rsid w:val="00420CC2"/>
    <w:rsid w:val="004211F9"/>
    <w:rsid w:val="0042253D"/>
    <w:rsid w:val="00424631"/>
    <w:rsid w:val="004329A5"/>
    <w:rsid w:val="004353A7"/>
    <w:rsid w:val="004430C0"/>
    <w:rsid w:val="00443494"/>
    <w:rsid w:val="004509C7"/>
    <w:rsid w:val="004541BF"/>
    <w:rsid w:val="0045428E"/>
    <w:rsid w:val="0046161D"/>
    <w:rsid w:val="004636F2"/>
    <w:rsid w:val="00471584"/>
    <w:rsid w:val="004748FD"/>
    <w:rsid w:val="004763F3"/>
    <w:rsid w:val="00476546"/>
    <w:rsid w:val="00481E35"/>
    <w:rsid w:val="004830A4"/>
    <w:rsid w:val="00484B34"/>
    <w:rsid w:val="00485766"/>
    <w:rsid w:val="0048663C"/>
    <w:rsid w:val="004904C4"/>
    <w:rsid w:val="00491036"/>
    <w:rsid w:val="00496E7F"/>
    <w:rsid w:val="00497FF1"/>
    <w:rsid w:val="004A3282"/>
    <w:rsid w:val="004A3314"/>
    <w:rsid w:val="004A35E1"/>
    <w:rsid w:val="004A375E"/>
    <w:rsid w:val="004A4DB3"/>
    <w:rsid w:val="004B1457"/>
    <w:rsid w:val="004B75ED"/>
    <w:rsid w:val="004C773A"/>
    <w:rsid w:val="004D27A4"/>
    <w:rsid w:val="004D2C70"/>
    <w:rsid w:val="004D615C"/>
    <w:rsid w:val="004D6AA4"/>
    <w:rsid w:val="004E28A8"/>
    <w:rsid w:val="004E67A9"/>
    <w:rsid w:val="004F1B5A"/>
    <w:rsid w:val="004F76BA"/>
    <w:rsid w:val="005010AA"/>
    <w:rsid w:val="0050118D"/>
    <w:rsid w:val="00503DE2"/>
    <w:rsid w:val="005071AB"/>
    <w:rsid w:val="00522B60"/>
    <w:rsid w:val="00523090"/>
    <w:rsid w:val="00526DFE"/>
    <w:rsid w:val="005306A9"/>
    <w:rsid w:val="00534630"/>
    <w:rsid w:val="0053667F"/>
    <w:rsid w:val="00537E6A"/>
    <w:rsid w:val="00541AA4"/>
    <w:rsid w:val="00544630"/>
    <w:rsid w:val="0054725D"/>
    <w:rsid w:val="0055142A"/>
    <w:rsid w:val="00552697"/>
    <w:rsid w:val="005560F6"/>
    <w:rsid w:val="00556541"/>
    <w:rsid w:val="00560CF8"/>
    <w:rsid w:val="0056239C"/>
    <w:rsid w:val="00562910"/>
    <w:rsid w:val="00564E01"/>
    <w:rsid w:val="0056580D"/>
    <w:rsid w:val="00565D84"/>
    <w:rsid w:val="0057563F"/>
    <w:rsid w:val="00575F1F"/>
    <w:rsid w:val="00585620"/>
    <w:rsid w:val="00585F87"/>
    <w:rsid w:val="0058718B"/>
    <w:rsid w:val="005A569F"/>
    <w:rsid w:val="005B120B"/>
    <w:rsid w:val="005B577D"/>
    <w:rsid w:val="005B6308"/>
    <w:rsid w:val="005C3523"/>
    <w:rsid w:val="005C4302"/>
    <w:rsid w:val="005C4AB5"/>
    <w:rsid w:val="005D1CA6"/>
    <w:rsid w:val="005D28BC"/>
    <w:rsid w:val="005D2FAF"/>
    <w:rsid w:val="005D37A3"/>
    <w:rsid w:val="005D49FF"/>
    <w:rsid w:val="005D59C5"/>
    <w:rsid w:val="005E0516"/>
    <w:rsid w:val="005E17AE"/>
    <w:rsid w:val="005E36F7"/>
    <w:rsid w:val="005E3968"/>
    <w:rsid w:val="005E6582"/>
    <w:rsid w:val="005F2E40"/>
    <w:rsid w:val="005F31BD"/>
    <w:rsid w:val="005F7A07"/>
    <w:rsid w:val="006028B0"/>
    <w:rsid w:val="00604F3B"/>
    <w:rsid w:val="00605537"/>
    <w:rsid w:val="00606AA3"/>
    <w:rsid w:val="006110A1"/>
    <w:rsid w:val="00616B68"/>
    <w:rsid w:val="00625855"/>
    <w:rsid w:val="006261F2"/>
    <w:rsid w:val="006275AB"/>
    <w:rsid w:val="00627A0F"/>
    <w:rsid w:val="006346CD"/>
    <w:rsid w:val="006367BD"/>
    <w:rsid w:val="00640421"/>
    <w:rsid w:val="00643167"/>
    <w:rsid w:val="00643844"/>
    <w:rsid w:val="00644192"/>
    <w:rsid w:val="00644755"/>
    <w:rsid w:val="006516C0"/>
    <w:rsid w:val="006516DB"/>
    <w:rsid w:val="00652327"/>
    <w:rsid w:val="00652970"/>
    <w:rsid w:val="00656871"/>
    <w:rsid w:val="006570FD"/>
    <w:rsid w:val="0066722A"/>
    <w:rsid w:val="0067194E"/>
    <w:rsid w:val="006723F6"/>
    <w:rsid w:val="0067248C"/>
    <w:rsid w:val="00672D38"/>
    <w:rsid w:val="00673AAD"/>
    <w:rsid w:val="00676641"/>
    <w:rsid w:val="006769CF"/>
    <w:rsid w:val="00682689"/>
    <w:rsid w:val="00683621"/>
    <w:rsid w:val="0068544F"/>
    <w:rsid w:val="00685632"/>
    <w:rsid w:val="0069215D"/>
    <w:rsid w:val="00693077"/>
    <w:rsid w:val="00694685"/>
    <w:rsid w:val="006A215E"/>
    <w:rsid w:val="006A5545"/>
    <w:rsid w:val="006A5D72"/>
    <w:rsid w:val="006B02E3"/>
    <w:rsid w:val="006B5154"/>
    <w:rsid w:val="006B5F73"/>
    <w:rsid w:val="006B70C4"/>
    <w:rsid w:val="006C0ED9"/>
    <w:rsid w:val="006C6B9F"/>
    <w:rsid w:val="006C70A4"/>
    <w:rsid w:val="006C7FF2"/>
    <w:rsid w:val="006D142F"/>
    <w:rsid w:val="006D4453"/>
    <w:rsid w:val="006D65BE"/>
    <w:rsid w:val="006D78B6"/>
    <w:rsid w:val="006D7E25"/>
    <w:rsid w:val="006E0508"/>
    <w:rsid w:val="006E2380"/>
    <w:rsid w:val="006E4C49"/>
    <w:rsid w:val="006E648C"/>
    <w:rsid w:val="006E6D8C"/>
    <w:rsid w:val="006F13FF"/>
    <w:rsid w:val="006F1CE1"/>
    <w:rsid w:val="006F38F6"/>
    <w:rsid w:val="00702B67"/>
    <w:rsid w:val="00702DE2"/>
    <w:rsid w:val="00705106"/>
    <w:rsid w:val="00712459"/>
    <w:rsid w:val="007272F4"/>
    <w:rsid w:val="00727526"/>
    <w:rsid w:val="00733612"/>
    <w:rsid w:val="00737F89"/>
    <w:rsid w:val="00755692"/>
    <w:rsid w:val="0075574D"/>
    <w:rsid w:val="00756723"/>
    <w:rsid w:val="007611CA"/>
    <w:rsid w:val="007638B1"/>
    <w:rsid w:val="00765ACE"/>
    <w:rsid w:val="00766A63"/>
    <w:rsid w:val="00766D6B"/>
    <w:rsid w:val="007676B8"/>
    <w:rsid w:val="007704E3"/>
    <w:rsid w:val="007717DC"/>
    <w:rsid w:val="007726AC"/>
    <w:rsid w:val="0077551C"/>
    <w:rsid w:val="007779F1"/>
    <w:rsid w:val="0079272D"/>
    <w:rsid w:val="007979E1"/>
    <w:rsid w:val="007A45A0"/>
    <w:rsid w:val="007A58D3"/>
    <w:rsid w:val="007A6A11"/>
    <w:rsid w:val="007A780E"/>
    <w:rsid w:val="007B0497"/>
    <w:rsid w:val="007B5595"/>
    <w:rsid w:val="007B7879"/>
    <w:rsid w:val="007C7A2C"/>
    <w:rsid w:val="007F40BA"/>
    <w:rsid w:val="00811F83"/>
    <w:rsid w:val="00823B01"/>
    <w:rsid w:val="00830681"/>
    <w:rsid w:val="0083358C"/>
    <w:rsid w:val="00840779"/>
    <w:rsid w:val="00841BA6"/>
    <w:rsid w:val="0084363D"/>
    <w:rsid w:val="0084393A"/>
    <w:rsid w:val="00846AE5"/>
    <w:rsid w:val="00855310"/>
    <w:rsid w:val="00860C57"/>
    <w:rsid w:val="008704AD"/>
    <w:rsid w:val="008735E4"/>
    <w:rsid w:val="008767E4"/>
    <w:rsid w:val="0088087A"/>
    <w:rsid w:val="008811A4"/>
    <w:rsid w:val="00882491"/>
    <w:rsid w:val="00883BB4"/>
    <w:rsid w:val="00883E12"/>
    <w:rsid w:val="00886D50"/>
    <w:rsid w:val="0089040C"/>
    <w:rsid w:val="0089327B"/>
    <w:rsid w:val="00894474"/>
    <w:rsid w:val="00896179"/>
    <w:rsid w:val="00897622"/>
    <w:rsid w:val="008A1DB0"/>
    <w:rsid w:val="008A6638"/>
    <w:rsid w:val="008B0C5E"/>
    <w:rsid w:val="008B313E"/>
    <w:rsid w:val="008B4486"/>
    <w:rsid w:val="008B746E"/>
    <w:rsid w:val="008B78E4"/>
    <w:rsid w:val="008C29CC"/>
    <w:rsid w:val="008D0E49"/>
    <w:rsid w:val="008D2CDA"/>
    <w:rsid w:val="008D2F63"/>
    <w:rsid w:val="008D5076"/>
    <w:rsid w:val="008D77CD"/>
    <w:rsid w:val="008E7644"/>
    <w:rsid w:val="008E7844"/>
    <w:rsid w:val="008E794B"/>
    <w:rsid w:val="008F0678"/>
    <w:rsid w:val="008F1708"/>
    <w:rsid w:val="008F56DF"/>
    <w:rsid w:val="008F61D8"/>
    <w:rsid w:val="0090063B"/>
    <w:rsid w:val="00904B1F"/>
    <w:rsid w:val="009072F9"/>
    <w:rsid w:val="00907E29"/>
    <w:rsid w:val="00912EC0"/>
    <w:rsid w:val="00914F87"/>
    <w:rsid w:val="0092240B"/>
    <w:rsid w:val="0093417E"/>
    <w:rsid w:val="00934F6B"/>
    <w:rsid w:val="00943EFB"/>
    <w:rsid w:val="009462E4"/>
    <w:rsid w:val="00947D2A"/>
    <w:rsid w:val="00947DB2"/>
    <w:rsid w:val="009506B3"/>
    <w:rsid w:val="00952831"/>
    <w:rsid w:val="009621BC"/>
    <w:rsid w:val="0096370F"/>
    <w:rsid w:val="00964279"/>
    <w:rsid w:val="00965826"/>
    <w:rsid w:val="009705C0"/>
    <w:rsid w:val="00972A64"/>
    <w:rsid w:val="00974688"/>
    <w:rsid w:val="009771CF"/>
    <w:rsid w:val="00980335"/>
    <w:rsid w:val="00980380"/>
    <w:rsid w:val="00982679"/>
    <w:rsid w:val="0098437B"/>
    <w:rsid w:val="00985667"/>
    <w:rsid w:val="00991447"/>
    <w:rsid w:val="009948E7"/>
    <w:rsid w:val="009A0702"/>
    <w:rsid w:val="009A2B2D"/>
    <w:rsid w:val="009A3B8D"/>
    <w:rsid w:val="009A5F86"/>
    <w:rsid w:val="009B2A42"/>
    <w:rsid w:val="009B4A91"/>
    <w:rsid w:val="009B71D1"/>
    <w:rsid w:val="009C4913"/>
    <w:rsid w:val="009D68B3"/>
    <w:rsid w:val="009E0F2B"/>
    <w:rsid w:val="009E19F3"/>
    <w:rsid w:val="009E211B"/>
    <w:rsid w:val="009E305F"/>
    <w:rsid w:val="009E521E"/>
    <w:rsid w:val="009E548C"/>
    <w:rsid w:val="009E6935"/>
    <w:rsid w:val="00A0410D"/>
    <w:rsid w:val="00A04FF3"/>
    <w:rsid w:val="00A05504"/>
    <w:rsid w:val="00A0646F"/>
    <w:rsid w:val="00A0736A"/>
    <w:rsid w:val="00A1314E"/>
    <w:rsid w:val="00A16008"/>
    <w:rsid w:val="00A1638A"/>
    <w:rsid w:val="00A17FA2"/>
    <w:rsid w:val="00A230D6"/>
    <w:rsid w:val="00A2586C"/>
    <w:rsid w:val="00A264BC"/>
    <w:rsid w:val="00A2795A"/>
    <w:rsid w:val="00A3415E"/>
    <w:rsid w:val="00A4181E"/>
    <w:rsid w:val="00A43641"/>
    <w:rsid w:val="00A5623F"/>
    <w:rsid w:val="00A5789B"/>
    <w:rsid w:val="00A64BF0"/>
    <w:rsid w:val="00A71B15"/>
    <w:rsid w:val="00A754CD"/>
    <w:rsid w:val="00A759A4"/>
    <w:rsid w:val="00A81827"/>
    <w:rsid w:val="00A83708"/>
    <w:rsid w:val="00A90AD2"/>
    <w:rsid w:val="00A9358F"/>
    <w:rsid w:val="00AA0944"/>
    <w:rsid w:val="00AA2437"/>
    <w:rsid w:val="00AA2654"/>
    <w:rsid w:val="00AA4231"/>
    <w:rsid w:val="00AA6774"/>
    <w:rsid w:val="00AB102D"/>
    <w:rsid w:val="00AB1CA7"/>
    <w:rsid w:val="00AB276C"/>
    <w:rsid w:val="00AB4780"/>
    <w:rsid w:val="00AB6369"/>
    <w:rsid w:val="00AC0581"/>
    <w:rsid w:val="00AC3719"/>
    <w:rsid w:val="00AC3831"/>
    <w:rsid w:val="00AC3C57"/>
    <w:rsid w:val="00AC5440"/>
    <w:rsid w:val="00AC5DDB"/>
    <w:rsid w:val="00AC6A93"/>
    <w:rsid w:val="00AC7F90"/>
    <w:rsid w:val="00AD1F7C"/>
    <w:rsid w:val="00AD3093"/>
    <w:rsid w:val="00AD3896"/>
    <w:rsid w:val="00AD6CF5"/>
    <w:rsid w:val="00AE04F9"/>
    <w:rsid w:val="00AE0596"/>
    <w:rsid w:val="00AE32A2"/>
    <w:rsid w:val="00AF129B"/>
    <w:rsid w:val="00AF2CE9"/>
    <w:rsid w:val="00AF4B6B"/>
    <w:rsid w:val="00AF7E2E"/>
    <w:rsid w:val="00B0057D"/>
    <w:rsid w:val="00B025E1"/>
    <w:rsid w:val="00B02E0E"/>
    <w:rsid w:val="00B13ECB"/>
    <w:rsid w:val="00B16C3F"/>
    <w:rsid w:val="00B246F9"/>
    <w:rsid w:val="00B32321"/>
    <w:rsid w:val="00B3325F"/>
    <w:rsid w:val="00B34437"/>
    <w:rsid w:val="00B367BB"/>
    <w:rsid w:val="00B41560"/>
    <w:rsid w:val="00B43276"/>
    <w:rsid w:val="00B47312"/>
    <w:rsid w:val="00B502B6"/>
    <w:rsid w:val="00B505AD"/>
    <w:rsid w:val="00B51D7B"/>
    <w:rsid w:val="00B5720C"/>
    <w:rsid w:val="00B573D8"/>
    <w:rsid w:val="00B671E4"/>
    <w:rsid w:val="00B76134"/>
    <w:rsid w:val="00B84B72"/>
    <w:rsid w:val="00B8654E"/>
    <w:rsid w:val="00B87BF6"/>
    <w:rsid w:val="00B923FC"/>
    <w:rsid w:val="00B94DFA"/>
    <w:rsid w:val="00B968AD"/>
    <w:rsid w:val="00B97FB7"/>
    <w:rsid w:val="00BA05BB"/>
    <w:rsid w:val="00BA2B6B"/>
    <w:rsid w:val="00BA3639"/>
    <w:rsid w:val="00BA6781"/>
    <w:rsid w:val="00BB0BF7"/>
    <w:rsid w:val="00BB3871"/>
    <w:rsid w:val="00BB3BEE"/>
    <w:rsid w:val="00BB4756"/>
    <w:rsid w:val="00BB7260"/>
    <w:rsid w:val="00BC0C75"/>
    <w:rsid w:val="00BC12EA"/>
    <w:rsid w:val="00BC1E8F"/>
    <w:rsid w:val="00BC22CA"/>
    <w:rsid w:val="00BC2534"/>
    <w:rsid w:val="00BC2BC2"/>
    <w:rsid w:val="00BC516B"/>
    <w:rsid w:val="00BC6039"/>
    <w:rsid w:val="00BC71A0"/>
    <w:rsid w:val="00BD1F46"/>
    <w:rsid w:val="00BD6C56"/>
    <w:rsid w:val="00BE3AEE"/>
    <w:rsid w:val="00BE5C63"/>
    <w:rsid w:val="00BF0502"/>
    <w:rsid w:val="00BF1A6B"/>
    <w:rsid w:val="00C0147E"/>
    <w:rsid w:val="00C0560F"/>
    <w:rsid w:val="00C0584E"/>
    <w:rsid w:val="00C066D2"/>
    <w:rsid w:val="00C136A9"/>
    <w:rsid w:val="00C13FDC"/>
    <w:rsid w:val="00C14AF6"/>
    <w:rsid w:val="00C1511F"/>
    <w:rsid w:val="00C20135"/>
    <w:rsid w:val="00C2405F"/>
    <w:rsid w:val="00C254B8"/>
    <w:rsid w:val="00C338CB"/>
    <w:rsid w:val="00C42700"/>
    <w:rsid w:val="00C44AAD"/>
    <w:rsid w:val="00C55DE1"/>
    <w:rsid w:val="00C60987"/>
    <w:rsid w:val="00C667B0"/>
    <w:rsid w:val="00C71ABB"/>
    <w:rsid w:val="00C72527"/>
    <w:rsid w:val="00C734B0"/>
    <w:rsid w:val="00C73544"/>
    <w:rsid w:val="00C73CB2"/>
    <w:rsid w:val="00C7532D"/>
    <w:rsid w:val="00C90E52"/>
    <w:rsid w:val="00C935B2"/>
    <w:rsid w:val="00C943EC"/>
    <w:rsid w:val="00C94C6B"/>
    <w:rsid w:val="00C97338"/>
    <w:rsid w:val="00CA3874"/>
    <w:rsid w:val="00CA3EB1"/>
    <w:rsid w:val="00CA51E7"/>
    <w:rsid w:val="00CB216B"/>
    <w:rsid w:val="00CB5C7E"/>
    <w:rsid w:val="00CB7DBF"/>
    <w:rsid w:val="00CC0073"/>
    <w:rsid w:val="00CC074E"/>
    <w:rsid w:val="00CC6F4E"/>
    <w:rsid w:val="00CD1243"/>
    <w:rsid w:val="00CD14BD"/>
    <w:rsid w:val="00CD1C1E"/>
    <w:rsid w:val="00CE2234"/>
    <w:rsid w:val="00CE6A33"/>
    <w:rsid w:val="00CF0AAB"/>
    <w:rsid w:val="00CF35D1"/>
    <w:rsid w:val="00CF3791"/>
    <w:rsid w:val="00CF3B3F"/>
    <w:rsid w:val="00CF5DE6"/>
    <w:rsid w:val="00CF7594"/>
    <w:rsid w:val="00CF7820"/>
    <w:rsid w:val="00D01004"/>
    <w:rsid w:val="00D0315A"/>
    <w:rsid w:val="00D05482"/>
    <w:rsid w:val="00D125D3"/>
    <w:rsid w:val="00D234A1"/>
    <w:rsid w:val="00D23655"/>
    <w:rsid w:val="00D24C57"/>
    <w:rsid w:val="00D26F5B"/>
    <w:rsid w:val="00D2791F"/>
    <w:rsid w:val="00D27A18"/>
    <w:rsid w:val="00D30B79"/>
    <w:rsid w:val="00D32C99"/>
    <w:rsid w:val="00D3330C"/>
    <w:rsid w:val="00D34F88"/>
    <w:rsid w:val="00D3501B"/>
    <w:rsid w:val="00D350D7"/>
    <w:rsid w:val="00D405CA"/>
    <w:rsid w:val="00D47806"/>
    <w:rsid w:val="00D53B2D"/>
    <w:rsid w:val="00D55066"/>
    <w:rsid w:val="00D575D6"/>
    <w:rsid w:val="00D63B22"/>
    <w:rsid w:val="00D63F89"/>
    <w:rsid w:val="00D65700"/>
    <w:rsid w:val="00D7154C"/>
    <w:rsid w:val="00D80D29"/>
    <w:rsid w:val="00D860E9"/>
    <w:rsid w:val="00D86448"/>
    <w:rsid w:val="00D865A5"/>
    <w:rsid w:val="00D90D3C"/>
    <w:rsid w:val="00D90F39"/>
    <w:rsid w:val="00D914A4"/>
    <w:rsid w:val="00D93788"/>
    <w:rsid w:val="00D942D6"/>
    <w:rsid w:val="00D958E3"/>
    <w:rsid w:val="00DA1A55"/>
    <w:rsid w:val="00DA3C76"/>
    <w:rsid w:val="00DB3C41"/>
    <w:rsid w:val="00DB5C02"/>
    <w:rsid w:val="00DC1E3E"/>
    <w:rsid w:val="00DC6386"/>
    <w:rsid w:val="00DD1E8F"/>
    <w:rsid w:val="00DD3CE3"/>
    <w:rsid w:val="00DD42C8"/>
    <w:rsid w:val="00DD4B96"/>
    <w:rsid w:val="00DD73EB"/>
    <w:rsid w:val="00DD77D7"/>
    <w:rsid w:val="00DE0742"/>
    <w:rsid w:val="00E009FA"/>
    <w:rsid w:val="00E024D8"/>
    <w:rsid w:val="00E030D1"/>
    <w:rsid w:val="00E039F4"/>
    <w:rsid w:val="00E114A7"/>
    <w:rsid w:val="00E124E0"/>
    <w:rsid w:val="00E155E3"/>
    <w:rsid w:val="00E15E95"/>
    <w:rsid w:val="00E21548"/>
    <w:rsid w:val="00E21B10"/>
    <w:rsid w:val="00E22203"/>
    <w:rsid w:val="00E222E7"/>
    <w:rsid w:val="00E234C9"/>
    <w:rsid w:val="00E23928"/>
    <w:rsid w:val="00E314B5"/>
    <w:rsid w:val="00E3176F"/>
    <w:rsid w:val="00E31871"/>
    <w:rsid w:val="00E335C4"/>
    <w:rsid w:val="00E364AB"/>
    <w:rsid w:val="00E42086"/>
    <w:rsid w:val="00E4257A"/>
    <w:rsid w:val="00E461F5"/>
    <w:rsid w:val="00E46668"/>
    <w:rsid w:val="00E46A1D"/>
    <w:rsid w:val="00E60F32"/>
    <w:rsid w:val="00E61691"/>
    <w:rsid w:val="00E664AE"/>
    <w:rsid w:val="00E6798B"/>
    <w:rsid w:val="00E70A19"/>
    <w:rsid w:val="00E70BB6"/>
    <w:rsid w:val="00E71E12"/>
    <w:rsid w:val="00E73F01"/>
    <w:rsid w:val="00E775D4"/>
    <w:rsid w:val="00E802B2"/>
    <w:rsid w:val="00E80459"/>
    <w:rsid w:val="00E8101C"/>
    <w:rsid w:val="00E8193B"/>
    <w:rsid w:val="00E81C9C"/>
    <w:rsid w:val="00E91DC6"/>
    <w:rsid w:val="00E9259A"/>
    <w:rsid w:val="00E92A39"/>
    <w:rsid w:val="00E94ACB"/>
    <w:rsid w:val="00E9522E"/>
    <w:rsid w:val="00EA11B9"/>
    <w:rsid w:val="00EA2991"/>
    <w:rsid w:val="00EA497D"/>
    <w:rsid w:val="00EA5B4B"/>
    <w:rsid w:val="00EA5C4B"/>
    <w:rsid w:val="00EB2EF3"/>
    <w:rsid w:val="00EB53A1"/>
    <w:rsid w:val="00EB54EB"/>
    <w:rsid w:val="00EC02C2"/>
    <w:rsid w:val="00EC554B"/>
    <w:rsid w:val="00ED26F8"/>
    <w:rsid w:val="00EE418F"/>
    <w:rsid w:val="00EE50BC"/>
    <w:rsid w:val="00EE53ED"/>
    <w:rsid w:val="00EF0C95"/>
    <w:rsid w:val="00EF11E5"/>
    <w:rsid w:val="00EF5190"/>
    <w:rsid w:val="00EF5DDB"/>
    <w:rsid w:val="00EF6850"/>
    <w:rsid w:val="00EF7D44"/>
    <w:rsid w:val="00F06FCE"/>
    <w:rsid w:val="00F07732"/>
    <w:rsid w:val="00F1690F"/>
    <w:rsid w:val="00F169E7"/>
    <w:rsid w:val="00F16E5F"/>
    <w:rsid w:val="00F20CB3"/>
    <w:rsid w:val="00F219A4"/>
    <w:rsid w:val="00F23317"/>
    <w:rsid w:val="00F236DE"/>
    <w:rsid w:val="00F2543F"/>
    <w:rsid w:val="00F258A4"/>
    <w:rsid w:val="00F26511"/>
    <w:rsid w:val="00F270B6"/>
    <w:rsid w:val="00F32018"/>
    <w:rsid w:val="00F364FC"/>
    <w:rsid w:val="00F46683"/>
    <w:rsid w:val="00F46711"/>
    <w:rsid w:val="00F47EBC"/>
    <w:rsid w:val="00F54912"/>
    <w:rsid w:val="00F55952"/>
    <w:rsid w:val="00F65FBD"/>
    <w:rsid w:val="00F71CF3"/>
    <w:rsid w:val="00F74349"/>
    <w:rsid w:val="00F774B1"/>
    <w:rsid w:val="00F77EFB"/>
    <w:rsid w:val="00F82019"/>
    <w:rsid w:val="00F8379E"/>
    <w:rsid w:val="00F8697D"/>
    <w:rsid w:val="00F8723D"/>
    <w:rsid w:val="00F87E55"/>
    <w:rsid w:val="00F91ADD"/>
    <w:rsid w:val="00F943FA"/>
    <w:rsid w:val="00F96424"/>
    <w:rsid w:val="00F97873"/>
    <w:rsid w:val="00FA0007"/>
    <w:rsid w:val="00FA3737"/>
    <w:rsid w:val="00FA47AF"/>
    <w:rsid w:val="00FA4BFD"/>
    <w:rsid w:val="00FA52F8"/>
    <w:rsid w:val="00FA6E64"/>
    <w:rsid w:val="00FA721D"/>
    <w:rsid w:val="00FB1249"/>
    <w:rsid w:val="00FB26DE"/>
    <w:rsid w:val="00FB2A57"/>
    <w:rsid w:val="00FB3F2D"/>
    <w:rsid w:val="00FC2000"/>
    <w:rsid w:val="00FC2CBE"/>
    <w:rsid w:val="00FC38C7"/>
    <w:rsid w:val="00FC7076"/>
    <w:rsid w:val="00FD71BD"/>
    <w:rsid w:val="00FD7DE2"/>
    <w:rsid w:val="00FE0375"/>
    <w:rsid w:val="00FE0D13"/>
    <w:rsid w:val="00FE5CEE"/>
    <w:rsid w:val="00FF5E1D"/>
    <w:rsid w:val="00FF7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link w:val="ListParagraphChar"/>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 w:type="character" w:styleId="FollowedHyperlink">
    <w:name w:val="FollowedHyperlink"/>
    <w:basedOn w:val="DefaultParagraphFont"/>
    <w:uiPriority w:val="99"/>
    <w:semiHidden/>
    <w:unhideWhenUsed/>
    <w:rsid w:val="002409D7"/>
    <w:rPr>
      <w:color w:val="800080" w:themeColor="followedHyperlink"/>
      <w:u w:val="single"/>
    </w:rPr>
  </w:style>
  <w:style w:type="paragraph" w:styleId="BodyText">
    <w:name w:val="Body Text"/>
    <w:basedOn w:val="Normal"/>
    <w:link w:val="BodyTextChar"/>
    <w:uiPriority w:val="1"/>
    <w:qFormat/>
    <w:rsid w:val="00BE5C63"/>
    <w:pPr>
      <w:widowControl w:val="0"/>
      <w:spacing w:before="69" w:after="0" w:line="240" w:lineRule="auto"/>
      <w:ind w:left="155"/>
    </w:pPr>
    <w:rPr>
      <w:rFonts w:ascii="Arial" w:eastAsia="Arial" w:hAnsi="Arial"/>
      <w:sz w:val="24"/>
      <w:szCs w:val="24"/>
      <w:lang w:val="en-US"/>
    </w:rPr>
  </w:style>
  <w:style w:type="character" w:customStyle="1" w:styleId="BodyTextChar">
    <w:name w:val="Body Text Char"/>
    <w:basedOn w:val="DefaultParagraphFont"/>
    <w:link w:val="BodyText"/>
    <w:uiPriority w:val="1"/>
    <w:rsid w:val="00BE5C63"/>
    <w:rPr>
      <w:rFonts w:ascii="Arial" w:eastAsia="Arial" w:hAnsi="Arial"/>
      <w:sz w:val="24"/>
      <w:szCs w:val="24"/>
      <w:lang w:val="en-US"/>
    </w:rPr>
  </w:style>
  <w:style w:type="character" w:customStyle="1" w:styleId="ListParagraphChar">
    <w:name w:val="List Paragraph Char"/>
    <w:link w:val="ListParagraph"/>
    <w:uiPriority w:val="34"/>
    <w:locked/>
    <w:rsid w:val="00312ECA"/>
  </w:style>
  <w:style w:type="paragraph" w:styleId="NormalWeb">
    <w:name w:val="Normal (Web)"/>
    <w:basedOn w:val="Normal"/>
    <w:uiPriority w:val="99"/>
    <w:semiHidden/>
    <w:unhideWhenUsed/>
    <w:rsid w:val="00CF7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434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link w:val="ListParagraphChar"/>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 w:type="character" w:styleId="FollowedHyperlink">
    <w:name w:val="FollowedHyperlink"/>
    <w:basedOn w:val="DefaultParagraphFont"/>
    <w:uiPriority w:val="99"/>
    <w:semiHidden/>
    <w:unhideWhenUsed/>
    <w:rsid w:val="002409D7"/>
    <w:rPr>
      <w:color w:val="800080" w:themeColor="followedHyperlink"/>
      <w:u w:val="single"/>
    </w:rPr>
  </w:style>
  <w:style w:type="paragraph" w:styleId="BodyText">
    <w:name w:val="Body Text"/>
    <w:basedOn w:val="Normal"/>
    <w:link w:val="BodyTextChar"/>
    <w:uiPriority w:val="1"/>
    <w:qFormat/>
    <w:rsid w:val="00BE5C63"/>
    <w:pPr>
      <w:widowControl w:val="0"/>
      <w:spacing w:before="69" w:after="0" w:line="240" w:lineRule="auto"/>
      <w:ind w:left="155"/>
    </w:pPr>
    <w:rPr>
      <w:rFonts w:ascii="Arial" w:eastAsia="Arial" w:hAnsi="Arial"/>
      <w:sz w:val="24"/>
      <w:szCs w:val="24"/>
      <w:lang w:val="en-US"/>
    </w:rPr>
  </w:style>
  <w:style w:type="character" w:customStyle="1" w:styleId="BodyTextChar">
    <w:name w:val="Body Text Char"/>
    <w:basedOn w:val="DefaultParagraphFont"/>
    <w:link w:val="BodyText"/>
    <w:uiPriority w:val="1"/>
    <w:rsid w:val="00BE5C63"/>
    <w:rPr>
      <w:rFonts w:ascii="Arial" w:eastAsia="Arial" w:hAnsi="Arial"/>
      <w:sz w:val="24"/>
      <w:szCs w:val="24"/>
      <w:lang w:val="en-US"/>
    </w:rPr>
  </w:style>
  <w:style w:type="character" w:customStyle="1" w:styleId="ListParagraphChar">
    <w:name w:val="List Paragraph Char"/>
    <w:link w:val="ListParagraph"/>
    <w:uiPriority w:val="34"/>
    <w:locked/>
    <w:rsid w:val="00312ECA"/>
  </w:style>
  <w:style w:type="paragraph" w:styleId="NormalWeb">
    <w:name w:val="Normal (Web)"/>
    <w:basedOn w:val="Normal"/>
    <w:uiPriority w:val="99"/>
    <w:semiHidden/>
    <w:unhideWhenUsed/>
    <w:rsid w:val="00CF7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434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130">
      <w:bodyDiv w:val="1"/>
      <w:marLeft w:val="0"/>
      <w:marRight w:val="0"/>
      <w:marTop w:val="0"/>
      <w:marBottom w:val="0"/>
      <w:divBdr>
        <w:top w:val="none" w:sz="0" w:space="0" w:color="auto"/>
        <w:left w:val="none" w:sz="0" w:space="0" w:color="auto"/>
        <w:bottom w:val="none" w:sz="0" w:space="0" w:color="auto"/>
        <w:right w:val="none" w:sz="0" w:space="0" w:color="auto"/>
      </w:divBdr>
    </w:div>
    <w:div w:id="445080867">
      <w:bodyDiv w:val="1"/>
      <w:marLeft w:val="0"/>
      <w:marRight w:val="0"/>
      <w:marTop w:val="0"/>
      <w:marBottom w:val="0"/>
      <w:divBdr>
        <w:top w:val="none" w:sz="0" w:space="0" w:color="auto"/>
        <w:left w:val="none" w:sz="0" w:space="0" w:color="auto"/>
        <w:bottom w:val="none" w:sz="0" w:space="0" w:color="auto"/>
        <w:right w:val="none" w:sz="0" w:space="0" w:color="auto"/>
      </w:divBdr>
    </w:div>
    <w:div w:id="1333408840">
      <w:bodyDiv w:val="1"/>
      <w:marLeft w:val="0"/>
      <w:marRight w:val="0"/>
      <w:marTop w:val="0"/>
      <w:marBottom w:val="0"/>
      <w:divBdr>
        <w:top w:val="none" w:sz="0" w:space="0" w:color="auto"/>
        <w:left w:val="none" w:sz="0" w:space="0" w:color="auto"/>
        <w:bottom w:val="none" w:sz="0" w:space="0" w:color="auto"/>
        <w:right w:val="none" w:sz="0" w:space="0" w:color="auto"/>
      </w:divBdr>
      <w:divsChild>
        <w:div w:id="1950820614">
          <w:marLeft w:val="850"/>
          <w:marRight w:val="0"/>
          <w:marTop w:val="0"/>
          <w:marBottom w:val="0"/>
          <w:divBdr>
            <w:top w:val="none" w:sz="0" w:space="0" w:color="auto"/>
            <w:left w:val="none" w:sz="0" w:space="0" w:color="auto"/>
            <w:bottom w:val="none" w:sz="0" w:space="0" w:color="auto"/>
            <w:right w:val="none" w:sz="0" w:space="0" w:color="auto"/>
          </w:divBdr>
        </w:div>
      </w:divsChild>
    </w:div>
    <w:div w:id="1398437359">
      <w:bodyDiv w:val="1"/>
      <w:marLeft w:val="0"/>
      <w:marRight w:val="0"/>
      <w:marTop w:val="0"/>
      <w:marBottom w:val="0"/>
      <w:divBdr>
        <w:top w:val="none" w:sz="0" w:space="0" w:color="auto"/>
        <w:left w:val="none" w:sz="0" w:space="0" w:color="auto"/>
        <w:bottom w:val="none" w:sz="0" w:space="0" w:color="auto"/>
        <w:right w:val="none" w:sz="0" w:space="0" w:color="auto"/>
      </w:divBdr>
    </w:div>
    <w:div w:id="1420247327">
      <w:bodyDiv w:val="1"/>
      <w:marLeft w:val="0"/>
      <w:marRight w:val="0"/>
      <w:marTop w:val="0"/>
      <w:marBottom w:val="0"/>
      <w:divBdr>
        <w:top w:val="none" w:sz="0" w:space="0" w:color="auto"/>
        <w:left w:val="none" w:sz="0" w:space="0" w:color="auto"/>
        <w:bottom w:val="none" w:sz="0" w:space="0" w:color="auto"/>
        <w:right w:val="none" w:sz="0" w:space="0" w:color="auto"/>
      </w:divBdr>
    </w:div>
    <w:div w:id="1944342687">
      <w:bodyDiv w:val="1"/>
      <w:marLeft w:val="0"/>
      <w:marRight w:val="0"/>
      <w:marTop w:val="0"/>
      <w:marBottom w:val="0"/>
      <w:divBdr>
        <w:top w:val="none" w:sz="0" w:space="0" w:color="auto"/>
        <w:left w:val="none" w:sz="0" w:space="0" w:color="auto"/>
        <w:bottom w:val="none" w:sz="0" w:space="0" w:color="auto"/>
        <w:right w:val="none" w:sz="0" w:space="0" w:color="auto"/>
      </w:divBdr>
      <w:divsChild>
        <w:div w:id="1975257725">
          <w:marLeft w:val="1138"/>
          <w:marRight w:val="0"/>
          <w:marTop w:val="0"/>
          <w:marBottom w:val="0"/>
          <w:divBdr>
            <w:top w:val="none" w:sz="0" w:space="0" w:color="auto"/>
            <w:left w:val="none" w:sz="0" w:space="0" w:color="auto"/>
            <w:bottom w:val="none" w:sz="0" w:space="0" w:color="auto"/>
            <w:right w:val="none" w:sz="0" w:space="0" w:color="auto"/>
          </w:divBdr>
        </w:div>
      </w:divsChild>
    </w:div>
    <w:div w:id="19917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itriona.livingstone@hscni.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itriona.livingstone@hscni.net" TargetMode="External"/><Relationship Id="rId17" Type="http://schemas.openxmlformats.org/officeDocument/2006/relationships/hyperlink" Target="mailto:caitriona.livingstone@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triona.livingstone@hscni.net" TargetMode="External"/><Relationship Id="rId5" Type="http://schemas.openxmlformats.org/officeDocument/2006/relationships/settings" Target="settings.xml"/><Relationship Id="rId15" Type="http://schemas.openxmlformats.org/officeDocument/2006/relationships/hyperlink" Target="mailto:caitriona.livingstone@hscni.net"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itriona.livingstone@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7913-0057-4D89-A2CC-01AE67C5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2361</Words>
  <Characters>13463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Livingstone</dc:creator>
  <cp:lastModifiedBy>Caitriona Livingstone</cp:lastModifiedBy>
  <cp:revision>2</cp:revision>
  <cp:lastPrinted>2021-12-01T12:15:00Z</cp:lastPrinted>
  <dcterms:created xsi:type="dcterms:W3CDTF">2021-12-01T12:55:00Z</dcterms:created>
  <dcterms:modified xsi:type="dcterms:W3CDTF">2021-12-01T12:55:00Z</dcterms:modified>
</cp:coreProperties>
</file>